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6522735"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4B0101">
        <w:rPr>
          <w:rFonts w:ascii="HelveticaNeueLT Std Med Cn" w:hAnsi="HelveticaNeueLT Std Med Cn"/>
          <w:color w:val="000000" w:themeColor="text1"/>
        </w:rPr>
        <w:t>Dezember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38EBE2E7" w:rsidR="0042142F" w:rsidRDefault="004B0101" w:rsidP="0042142F">
            <w:pPr>
              <w:rPr>
                <w:rFonts w:ascii="HelveticaNeueLT Std Med Cn" w:hAnsi="HelveticaNeueLT Std Med Cn"/>
                <w:color w:val="000000" w:themeColor="text1"/>
                <w:sz w:val="24"/>
                <w:szCs w:val="24"/>
              </w:rPr>
            </w:pPr>
            <w:r w:rsidRPr="004B0101">
              <w:rPr>
                <w:rFonts w:ascii="HelveticaNeueLT Std Med Cn" w:hAnsi="HelveticaNeueLT Std Med Cn"/>
                <w:color w:val="000000" w:themeColor="text1"/>
                <w:sz w:val="24"/>
                <w:szCs w:val="24"/>
              </w:rPr>
              <w:t>Schloss Bad Homburg</w:t>
            </w:r>
            <w:r w:rsidR="000825B6" w:rsidRPr="000825B6">
              <w:rPr>
                <w:rFonts w:ascii="HelveticaNeueLT Std Med Cn" w:hAnsi="HelveticaNeueLT Std Med Cn"/>
                <w:color w:val="000000" w:themeColor="text1"/>
                <w:sz w:val="24"/>
                <w:szCs w:val="24"/>
              </w:rPr>
              <w:t xml:space="preserve">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3750DE1" w14:textId="1429C694" w:rsidR="00BB3119" w:rsidRDefault="004B0101" w:rsidP="004B3F49">
            <w:pPr>
              <w:rPr>
                <w:rFonts w:ascii="HelveticaNeueLT Std Med Cn" w:hAnsi="HelveticaNeueLT Std Med Cn"/>
                <w:color w:val="000000" w:themeColor="text1"/>
                <w:sz w:val="32"/>
                <w:szCs w:val="32"/>
              </w:rPr>
            </w:pPr>
            <w:r w:rsidRPr="004B0101">
              <w:rPr>
                <w:rFonts w:ascii="HelveticaNeueLT Std Med Cn" w:hAnsi="HelveticaNeueLT Std Med Cn"/>
                <w:color w:val="000000" w:themeColor="text1"/>
                <w:sz w:val="32"/>
                <w:szCs w:val="32"/>
              </w:rPr>
              <w:t>Sommerresidenz saniert</w:t>
            </w:r>
          </w:p>
          <w:p w14:paraId="4093A8E6" w14:textId="77777777" w:rsidR="004B3F49" w:rsidRPr="0042142F" w:rsidRDefault="004B3F49" w:rsidP="004B3F49">
            <w:pPr>
              <w:pStyle w:val="Fliesstext"/>
              <w:rPr>
                <w:rFonts w:ascii="HelveticaNeueLT Std Cn" w:hAnsi="HelveticaNeueLT Std Cn" w:cs="HelveticaNeueLT Std Cn"/>
                <w:w w:val="112"/>
              </w:rPr>
            </w:pPr>
          </w:p>
          <w:p w14:paraId="715AFF8D" w14:textId="251E8D70" w:rsidR="00BB3119" w:rsidRPr="004B0101" w:rsidRDefault="004B0101" w:rsidP="004B0101">
            <w:pPr>
              <w:pStyle w:val="Fliesstext"/>
              <w:suppressAutoHyphens/>
              <w:rPr>
                <w:rFonts w:ascii="HelveticaNeueLT Std Cn" w:hAnsi="HelveticaNeueLT Std Cn" w:cs="HelveticaNeueLT Std Cn"/>
                <w:b/>
                <w:bCs/>
                <w:w w:val="112"/>
              </w:rPr>
            </w:pPr>
            <w:r>
              <w:rPr>
                <w:rFonts w:ascii="HelveticaNeueLT Std Cn" w:hAnsi="HelveticaNeueLT Std Cn" w:cs="HelveticaNeueLT Std Cn"/>
                <w:b/>
                <w:bCs/>
                <w:w w:val="112"/>
              </w:rPr>
              <w:t xml:space="preserve">Viele Jahre lang nutzte der letzte deutsche Kaiser Wilhelm II. das Bad Homburger Schloss als Sommerresidenz. Er logierte im dortigen Königsflügel, dessen Holzbalkendecken vor Kurzem mit </w:t>
            </w:r>
            <w:proofErr w:type="spellStart"/>
            <w:r>
              <w:rPr>
                <w:rFonts w:ascii="HelveticaNeueLT Std Cn" w:hAnsi="HelveticaNeueLT Std Cn" w:cs="HelveticaNeueLT Std Cn"/>
                <w:b/>
                <w:bCs/>
                <w:w w:val="112"/>
              </w:rPr>
              <w:t>Liapor</w:t>
            </w:r>
            <w:proofErr w:type="spellEnd"/>
            <w:r>
              <w:rPr>
                <w:rFonts w:ascii="HelveticaNeueLT Std Cn" w:hAnsi="HelveticaNeueLT Std Cn" w:cs="HelveticaNeueLT Std Cn"/>
                <w:b/>
                <w:bCs/>
                <w:w w:val="112"/>
              </w:rPr>
              <w:t>-Blähton saniert wurden. Sie tragen dazu bei, dass dieses einzigartige Zeugnis wilhelminischer Wohnkultur der Nachwelt weiterhin erhalten bleibt</w:t>
            </w:r>
            <w:r w:rsidR="004B3F49" w:rsidRPr="004B3F49">
              <w:rPr>
                <w:rFonts w:ascii="HelveticaNeueLT Std Med Cn" w:hAnsi="HelveticaNeueLT Std Med Cn" w:cs="Times New Roman"/>
                <w:color w:val="000000" w:themeColor="text1"/>
                <w:sz w:val="24"/>
                <w:szCs w:val="24"/>
              </w:rPr>
              <w:t>.</w:t>
            </w:r>
          </w:p>
          <w:p w14:paraId="312C7094" w14:textId="77777777" w:rsidR="004B3F49" w:rsidRPr="0042142F" w:rsidRDefault="004B3F49" w:rsidP="0042142F">
            <w:pPr>
              <w:pStyle w:val="Fliesstext"/>
              <w:rPr>
                <w:rFonts w:ascii="HelveticaNeueLT Std Cn" w:hAnsi="HelveticaNeueLT Std Cn" w:cs="HelveticaNeueLT Std Cn"/>
                <w:w w:val="112"/>
              </w:rPr>
            </w:pPr>
          </w:p>
          <w:p w14:paraId="533A835D" w14:textId="77777777" w:rsidR="004B0101" w:rsidRPr="004B0101" w:rsidRDefault="004B0101" w:rsidP="004B0101">
            <w:pPr>
              <w:pStyle w:val="Fliesstext"/>
              <w:rPr>
                <w:rFonts w:ascii="HelveticaNeueLT Std Cn" w:hAnsi="HelveticaNeueLT Std Cn" w:cs="HelveticaNeueLT Std Cn"/>
                <w:w w:val="112"/>
              </w:rPr>
            </w:pPr>
            <w:r w:rsidRPr="004B0101">
              <w:rPr>
                <w:rFonts w:ascii="HelveticaNeueLT Std Cn" w:hAnsi="HelveticaNeueLT Std Cn" w:cs="HelveticaNeueLT Std Cn"/>
                <w:w w:val="112"/>
              </w:rPr>
              <w:t>Aktiv-Ferien? Wellness-Urlaub? Kulturreise? Diese Begriffe waren im Deutschland des späten 19. Jahrhunderts noch völlig unbekannt. Man machte damals schlichtweg keinen Urlaub, sondern begab sich allenfalls – wer es sich leisten konnte – in die sogenannte Sommerfrische. Das waren oft mehrwöchige Aufenthalte auf dem Lande, die insbesondere die Aristokratie in ihren sogenannten Sommerresidenzen verbrachte. Dazu gehörte auch Kaiser Wilhelm II., der letzte deutsche Kaiser: Er übersiedelte in der warmen Jahreszeit regelmäßig in das Bad Homburger Schloss und residierte dort mit seiner Gemahlin Auguste Viktoria im sogenannten Königsflügel. Das Schloss selbst wurde zwischen 1679 und 1686 als Landgrafenschloss Bad Homburg errichtet und stellt eine der ersten frühbarocken Residenzanlagen dar. Bis 1866 residierten die Landgrafen im Schloss. Danach wurde der Besitz preußisch und diente eben vor allem Kaiser Wilhelm II. als Sommerresidenz.</w:t>
            </w:r>
          </w:p>
          <w:p w14:paraId="06CE5EAE" w14:textId="77777777" w:rsidR="004B0101" w:rsidRDefault="004B0101" w:rsidP="004B0101">
            <w:pPr>
              <w:pStyle w:val="Fliesstext"/>
              <w:rPr>
                <w:rFonts w:ascii="HelveticaNeueLT Std Cn" w:hAnsi="HelveticaNeueLT Std Cn" w:cs="HelveticaNeueLT Std Cn"/>
                <w:w w:val="112"/>
              </w:rPr>
            </w:pPr>
          </w:p>
          <w:p w14:paraId="14B06917" w14:textId="426345CF" w:rsidR="004B0101" w:rsidRPr="004B0101" w:rsidRDefault="004B0101" w:rsidP="004B0101">
            <w:pPr>
              <w:pStyle w:val="Fliesstext"/>
              <w:rPr>
                <w:rFonts w:ascii="HelveticaNeueLT Std Cn" w:hAnsi="HelveticaNeueLT Std Cn" w:cs="HelveticaNeueLT Std Cn"/>
                <w:b/>
                <w:bCs/>
                <w:w w:val="112"/>
              </w:rPr>
            </w:pPr>
            <w:r w:rsidRPr="004B0101">
              <w:rPr>
                <w:rFonts w:ascii="HelveticaNeueLT Std Cn" w:hAnsi="HelveticaNeueLT Std Cn" w:cs="HelveticaNeueLT Std Cn"/>
                <w:b/>
                <w:bCs/>
                <w:w w:val="112"/>
              </w:rPr>
              <w:t>Statische Ertüchtigung</w:t>
            </w:r>
          </w:p>
          <w:p w14:paraId="3612EF29" w14:textId="77777777" w:rsidR="004B0101" w:rsidRPr="004B0101" w:rsidRDefault="004B0101" w:rsidP="004B0101">
            <w:pPr>
              <w:pStyle w:val="Fliesstext"/>
              <w:rPr>
                <w:rFonts w:ascii="HelveticaNeueLT Std Cn" w:hAnsi="HelveticaNeueLT Std Cn" w:cs="HelveticaNeueLT Std Cn"/>
                <w:w w:val="112"/>
              </w:rPr>
            </w:pPr>
            <w:r w:rsidRPr="004B0101">
              <w:rPr>
                <w:rFonts w:ascii="HelveticaNeueLT Std Cn" w:hAnsi="HelveticaNeueLT Std Cn" w:cs="HelveticaNeueLT Std Cn"/>
                <w:w w:val="112"/>
              </w:rPr>
              <w:t xml:space="preserve">Auch wenn vieles der historischen Bausubstanz des Schlosses dem Zahn der Zeit zum Opfer fiel: Bestens erhalten sind auch heute noch die kaiserlichen Gemächer des Königsflügels. Die Räume sind ganz im Stile der damaligen wilhelminischen Wohnkultur gestaltet und bieten einen einzigartigen Einblick in die Zeit um 1918. Um dieses faszinierende Zeitzeugnis für die </w:t>
            </w:r>
            <w:r w:rsidRPr="004B0101">
              <w:rPr>
                <w:rFonts w:ascii="HelveticaNeueLT Std Cn" w:hAnsi="HelveticaNeueLT Std Cn" w:cs="HelveticaNeueLT Std Cn"/>
                <w:w w:val="112"/>
              </w:rPr>
              <w:lastRenderedPageBreak/>
              <w:t xml:space="preserve">Nachwelt weiter zu bewahren, begannen vor gut zehn Jahren in den Wohn- und Repräsentationsräumen des Königsflügels umfangreiche Instandsetzungs- und Restaurierungs­arbeiten. Einen Schwerpunkt der unter der Bauherrschaft des Landesbetriebs Bau und Immobilien Hessen, Niederlassung Mitte, durchgeführten Maßnahmen bildete die Decke zwischen dem zweiten und dritten Obergeschoss. „Hier ging es darum, die vorhandene Holzbalkendecke statisch zu ertüchtigen. In diesem Zuge wurden zahlreiche Deckenbalken repariert respektive ersetzt“, erklärt Nils Brune, zuständiger Projektleiter bei der Kramp &amp; Kramp GmbH + Co KG. Dafür mussten die vorhandenen Deckenfüllungen entfernt werden, und die so freigelegte Balkendecke wurde anschließend fachgerecht saniert. </w:t>
            </w:r>
          </w:p>
          <w:p w14:paraId="0F6DC958" w14:textId="77777777" w:rsidR="004B0101" w:rsidRDefault="004B0101" w:rsidP="004B0101">
            <w:pPr>
              <w:pStyle w:val="Fliesstext"/>
              <w:rPr>
                <w:rFonts w:ascii="HelveticaNeueLT Std Cn" w:hAnsi="HelveticaNeueLT Std Cn" w:cs="HelveticaNeueLT Std Cn"/>
                <w:w w:val="112"/>
              </w:rPr>
            </w:pPr>
          </w:p>
          <w:p w14:paraId="78772AEB" w14:textId="5F03C327" w:rsidR="004B0101" w:rsidRPr="004B0101" w:rsidRDefault="004B0101" w:rsidP="004B0101">
            <w:pPr>
              <w:pStyle w:val="Fliesstext"/>
              <w:rPr>
                <w:rFonts w:ascii="HelveticaNeueLT Std Cn" w:hAnsi="HelveticaNeueLT Std Cn" w:cs="HelveticaNeueLT Std Cn"/>
                <w:b/>
                <w:bCs/>
                <w:w w:val="112"/>
              </w:rPr>
            </w:pPr>
            <w:r w:rsidRPr="004B0101">
              <w:rPr>
                <w:rFonts w:ascii="HelveticaNeueLT Std Cn" w:hAnsi="HelveticaNeueLT Std Cn" w:cs="HelveticaNeueLT Std Cn"/>
                <w:b/>
                <w:bCs/>
                <w:w w:val="112"/>
              </w:rPr>
              <w:t>Hauptvorteil geringes Gewicht</w:t>
            </w:r>
          </w:p>
          <w:p w14:paraId="01D1F975" w14:textId="77777777" w:rsidR="004B0101" w:rsidRPr="004B0101" w:rsidRDefault="004B0101" w:rsidP="004B0101">
            <w:pPr>
              <w:pStyle w:val="Fliesstext"/>
              <w:rPr>
                <w:rFonts w:ascii="HelveticaNeueLT Std Cn" w:hAnsi="HelveticaNeueLT Std Cn" w:cs="HelveticaNeueLT Std Cn"/>
                <w:w w:val="112"/>
              </w:rPr>
            </w:pPr>
            <w:r w:rsidRPr="004B0101">
              <w:rPr>
                <w:rFonts w:ascii="HelveticaNeueLT Std Cn" w:hAnsi="HelveticaNeueLT Std Cn" w:cs="HelveticaNeueLT Std Cn"/>
                <w:w w:val="112"/>
              </w:rPr>
              <w:t xml:space="preserve">Nach der Sanierung der Holzbalkendecke ging es um die Frage, wie sich die Deckenzwischenräume am besten wieder verfüllen ließen. Und da entschieden sich die Planer und der Auftraggeber ganz bewusst für eine trockene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-Blähtonschüttung. „Die Verfüllung mit losem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-Blähton war unter statischen und bauphysikalischen Gesichtspunkten ideal, da sie ausgesprochen leicht ist und die unterlagernde Konstruktion entlastet, um weitere Rissbildungen in den historischen Decken zu minimieren“, so Nils Brune. Hergestellt und geliefert wurde der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-Blähton vom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-Werk in </w:t>
            </w:r>
            <w:proofErr w:type="spellStart"/>
            <w:r w:rsidRPr="004B0101">
              <w:rPr>
                <w:rFonts w:ascii="HelveticaNeueLT Std Cn" w:hAnsi="HelveticaNeueLT Std Cn" w:cs="HelveticaNeueLT Std Cn"/>
                <w:w w:val="112"/>
              </w:rPr>
              <w:t>Pautzfeld</w:t>
            </w:r>
            <w:proofErr w:type="spellEnd"/>
            <w:r w:rsidRPr="004B0101">
              <w:rPr>
                <w:rFonts w:ascii="HelveticaNeueLT Std Cn" w:hAnsi="HelveticaNeueLT Std Cn" w:cs="HelveticaNeueLT Std Cn"/>
                <w:w w:val="112"/>
              </w:rPr>
              <w:t>, und ausgeführt wurden die Arbeiten von der Kramp &amp; Kramp GmbH + Co KG in Lemgo-</w:t>
            </w:r>
            <w:proofErr w:type="spellStart"/>
            <w:r w:rsidRPr="004B0101">
              <w:rPr>
                <w:rFonts w:ascii="HelveticaNeueLT Std Cn" w:hAnsi="HelveticaNeueLT Std Cn" w:cs="HelveticaNeueLT Std Cn"/>
                <w:w w:val="112"/>
              </w:rPr>
              <w:t>Lieme</w:t>
            </w:r>
            <w:proofErr w:type="spellEnd"/>
            <w:r w:rsidRPr="004B0101">
              <w:rPr>
                <w:rFonts w:ascii="HelveticaNeueLT Std Cn" w:hAnsi="HelveticaNeueLT Std Cn" w:cs="HelveticaNeueLT Std Cn"/>
                <w:w w:val="112"/>
              </w:rPr>
              <w:t xml:space="preserve">. Konkret kamen im Schloss rund 40 Kubikmeter lose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-Trockenschüttung F3 (Korngröße 4-8 mm) als ungebundene Blähtonschüttung zum Einsatz. Damit wurden die sanierten Holzbalkendecken in einer durchschnittlichen Schichthöhe von etwa zehn Zentimetern ausgefacht. Nach einem erforderlichen Höhenausgleich mit einer Holzunterkonstruktion wurden die Böden wieder mit den historischen und neuen Dielen belegt. </w:t>
            </w:r>
          </w:p>
          <w:p w14:paraId="6F5BB1BA" w14:textId="77777777" w:rsidR="004B0101" w:rsidRDefault="004B0101" w:rsidP="004B0101">
            <w:pPr>
              <w:pStyle w:val="Fliesstext"/>
              <w:rPr>
                <w:rFonts w:ascii="HelveticaNeueLT Std Cn" w:hAnsi="HelveticaNeueLT Std Cn" w:cs="HelveticaNeueLT Std Cn"/>
                <w:w w:val="112"/>
              </w:rPr>
            </w:pPr>
          </w:p>
          <w:p w14:paraId="56919C31" w14:textId="6DBA752D" w:rsidR="004B0101" w:rsidRPr="004B0101" w:rsidRDefault="004B0101" w:rsidP="004B0101">
            <w:pPr>
              <w:pStyle w:val="Fliesstext"/>
              <w:rPr>
                <w:rFonts w:ascii="HelveticaNeueLT Std Cn" w:hAnsi="HelveticaNeueLT Std Cn" w:cs="HelveticaNeueLT Std Cn"/>
                <w:b/>
                <w:bCs/>
                <w:w w:val="112"/>
              </w:rPr>
            </w:pPr>
            <w:r w:rsidRPr="004B0101">
              <w:rPr>
                <w:rFonts w:ascii="HelveticaNeueLT Std Cn" w:hAnsi="HelveticaNeueLT Std Cn" w:cs="HelveticaNeueLT Std Cn"/>
                <w:b/>
                <w:bCs/>
                <w:w w:val="112"/>
              </w:rPr>
              <w:t>Schneller, sauberer Einbau</w:t>
            </w:r>
          </w:p>
          <w:p w14:paraId="2BBE1D91" w14:textId="77777777" w:rsidR="004B0101" w:rsidRPr="004B0101" w:rsidRDefault="004B0101" w:rsidP="004B0101">
            <w:pPr>
              <w:pStyle w:val="Fliesstext"/>
              <w:rPr>
                <w:rFonts w:ascii="HelveticaNeueLT Std Cn" w:hAnsi="HelveticaNeueLT Std Cn" w:cs="HelveticaNeueLT Std Cn"/>
                <w:w w:val="112"/>
              </w:rPr>
            </w:pPr>
            <w:r w:rsidRPr="004B0101">
              <w:rPr>
                <w:rFonts w:ascii="HelveticaNeueLT Std Cn" w:hAnsi="HelveticaNeueLT Std Cn" w:cs="HelveticaNeueLT Std Cn"/>
                <w:w w:val="112"/>
              </w:rPr>
              <w:t xml:space="preserve">Das geringe Gewicht der Blähtonschüttung erleichterte aber auch den Eintrag. Schließlich wurde das gesamte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-Blähtonvolumen händisch per Sackware eingebracht, da die Gegebenheiten vor Ort die Verfüllung mittels Silo-Lkw und </w:t>
            </w:r>
            <w:r w:rsidRPr="004B0101">
              <w:rPr>
                <w:rFonts w:ascii="HelveticaNeueLT Std Cn" w:hAnsi="HelveticaNeueLT Std Cn" w:cs="HelveticaNeueLT Std Cn"/>
                <w:w w:val="112"/>
              </w:rPr>
              <w:lastRenderedPageBreak/>
              <w:t xml:space="preserve">Einblasschlauch nicht zuließen. Der trockene Zustand der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-Blähtonkugeln ermöglichte aber auch ein sehr schnelles, effizientes Arbeiten, da die Schüttung lediglich eingeschüttet und abgezogen werden musste. „Es war ein zügiger und sauberer Einbau, und der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-Blähton hat sich bei diesem Projekt wieder bestens bewährt“, berichtet Nils Brune. </w:t>
            </w:r>
          </w:p>
          <w:p w14:paraId="37810AC9" w14:textId="77777777" w:rsidR="004B0101" w:rsidRDefault="004B0101" w:rsidP="004B0101">
            <w:pPr>
              <w:pStyle w:val="Fliesstext"/>
              <w:rPr>
                <w:rFonts w:ascii="HelveticaNeueLT Std Cn" w:hAnsi="HelveticaNeueLT Std Cn" w:cs="HelveticaNeueLT Std Cn"/>
                <w:w w:val="112"/>
              </w:rPr>
            </w:pPr>
          </w:p>
          <w:p w14:paraId="16079C91" w14:textId="0E419FEA" w:rsidR="004B0101" w:rsidRPr="004B0101" w:rsidRDefault="004B0101" w:rsidP="004B0101">
            <w:pPr>
              <w:pStyle w:val="Fliesstext"/>
              <w:rPr>
                <w:rFonts w:ascii="HelveticaNeueLT Std Cn" w:hAnsi="HelveticaNeueLT Std Cn" w:cs="HelveticaNeueLT Std Cn"/>
                <w:b/>
                <w:bCs/>
                <w:w w:val="112"/>
              </w:rPr>
            </w:pPr>
            <w:r w:rsidRPr="004B0101">
              <w:rPr>
                <w:rFonts w:ascii="HelveticaNeueLT Std Cn" w:hAnsi="HelveticaNeueLT Std Cn" w:cs="HelveticaNeueLT Std Cn"/>
                <w:b/>
                <w:bCs/>
                <w:w w:val="112"/>
              </w:rPr>
              <w:t>Fokus auf die Jahrhunderte</w:t>
            </w:r>
          </w:p>
          <w:p w14:paraId="043A774A" w14:textId="6C8782F4" w:rsidR="0042142F" w:rsidRPr="0042142F" w:rsidRDefault="004B0101" w:rsidP="004B0101">
            <w:pPr>
              <w:pStyle w:val="Fliesstext"/>
              <w:rPr>
                <w:rFonts w:ascii="HelveticaNeueLT Std Cn" w:hAnsi="HelveticaNeueLT Std Cn" w:cs="HelveticaNeueLT Std Cn"/>
                <w:w w:val="112"/>
              </w:rPr>
            </w:pPr>
            <w:r w:rsidRPr="004B0101">
              <w:rPr>
                <w:rFonts w:ascii="HelveticaNeueLT Std Cn" w:hAnsi="HelveticaNeueLT Std Cn" w:cs="HelveticaNeueLT Std Cn"/>
                <w:w w:val="112"/>
              </w:rPr>
              <w:t xml:space="preserve">Ein weiterer Grund für die Wahl der losen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-Blähtonschüttung war die Tatsache, dass es sich dabei um einen natürlichen, rein mineralischen Baustoff handelt: Dieser passt von seiner bauphysikalischen Charakteristik ideal zur jahrhundertealten Bausubstanz und weist auch eine ähnlich lange Lebensdauer auf. Vor Kurzem wurden alle Sanierungsmaßnahmen erfolgreich abgeschlossen. Die gesamte Schlossanlage samt des 13 Hektar großen Schlossparks ist seitdem für alle Besucher wieder ganzjährig geöffnet, und ganz aktuell gewährt auch eine neue Ausstellung im Schloss einzigartige Einblicke in dieses bedeutsame Stück Zeitgeschichte.</w:t>
            </w:r>
          </w:p>
          <w:p w14:paraId="51FEF300" w14:textId="2ACE5A18" w:rsidR="0042142F" w:rsidRDefault="0042142F" w:rsidP="0042142F">
            <w:pPr>
              <w:pStyle w:val="Fliesstext"/>
              <w:rPr>
                <w:rFonts w:ascii="HelveticaNeueLT Std Cn" w:hAnsi="HelveticaNeueLT Std Cn" w:cs="HelveticaNeueLT Std Cn"/>
                <w:w w:val="112"/>
              </w:rPr>
            </w:pPr>
          </w:p>
          <w:p w14:paraId="496315A6" w14:textId="77777777" w:rsidR="00EE390E" w:rsidRPr="0042142F" w:rsidRDefault="00EE390E"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473B917E" w14:textId="77777777" w:rsidR="004B0101" w:rsidRDefault="004B0101" w:rsidP="00BB3119">
            <w:pPr>
              <w:pStyle w:val="Fliesstext"/>
              <w:rPr>
                <w:rFonts w:ascii="HelveticaNeueLT Std Cn" w:hAnsi="HelveticaNeueLT Std Cn" w:cs="HelveticaNeueLT Std Cn"/>
                <w:w w:val="112"/>
              </w:rPr>
            </w:pPr>
            <w:r w:rsidRPr="004B0101">
              <w:rPr>
                <w:rFonts w:ascii="HelveticaNeueLT Std Cn" w:hAnsi="HelveticaNeueLT Std Cn" w:cs="HelveticaNeueLT Std Cn"/>
                <w:w w:val="112"/>
              </w:rPr>
              <w:t xml:space="preserve">Im Königsflügel des Bad Homburger Schlosses wurden die Holzbalkendecken mit </w:t>
            </w:r>
            <w:proofErr w:type="spellStart"/>
            <w:r w:rsidRPr="004B0101">
              <w:rPr>
                <w:rFonts w:ascii="HelveticaNeueLT Std Cn" w:hAnsi="HelveticaNeueLT Std Cn" w:cs="HelveticaNeueLT Std Cn"/>
                <w:w w:val="112"/>
              </w:rPr>
              <w:t>Liapor</w:t>
            </w:r>
            <w:proofErr w:type="spellEnd"/>
            <w:r w:rsidRPr="004B0101">
              <w:rPr>
                <w:rFonts w:ascii="HelveticaNeueLT Std Cn" w:hAnsi="HelveticaNeueLT Std Cn" w:cs="HelveticaNeueLT Std Cn"/>
                <w:w w:val="112"/>
              </w:rPr>
              <w:t xml:space="preserve">-Blähton </w:t>
            </w:r>
            <w:proofErr w:type="spellStart"/>
            <w:r w:rsidRPr="004B0101">
              <w:rPr>
                <w:rFonts w:ascii="HelveticaNeueLT Std Cn" w:hAnsi="HelveticaNeueLT Std Cn" w:cs="HelveticaNeueLT Std Cn"/>
                <w:w w:val="112"/>
              </w:rPr>
              <w:t>saniert.</w:t>
            </w:r>
          </w:p>
          <w:p w14:paraId="5F841251" w14:textId="665583DC" w:rsidR="00BB3119" w:rsidRPr="00BB3119" w:rsidRDefault="00BB3119" w:rsidP="00BB3119">
            <w:pPr>
              <w:pStyle w:val="Fliesstext"/>
              <w:rPr>
                <w:rFonts w:ascii="HelveticaNeueLT Std Cn" w:hAnsi="HelveticaNeueLT Std Cn" w:cs="HelveticaNeueLT Std Cn"/>
                <w:i/>
                <w:iCs/>
                <w:w w:val="112"/>
              </w:rPr>
            </w:pPr>
            <w:proofErr w:type="spellEnd"/>
            <w:r w:rsidRPr="00BB3119">
              <w:rPr>
                <w:rFonts w:ascii="HelveticaNeueLT Std Cn" w:hAnsi="HelveticaNeueLT Std Cn" w:cs="HelveticaNeueLT Std Cn"/>
                <w:i/>
                <w:iCs/>
                <w:w w:val="112"/>
              </w:rPr>
              <w:t xml:space="preserve">Foto: </w:t>
            </w:r>
            <w:r w:rsidR="004B0101" w:rsidRPr="004B0101">
              <w:rPr>
                <w:rFonts w:ascii="HelveticaNeueLT Std Cn" w:hAnsi="HelveticaNeueLT Std Cn" w:cs="HelveticaNeueLT Std Cn"/>
                <w:i/>
                <w:iCs/>
                <w:w w:val="112"/>
              </w:rPr>
              <w:t>Wikimedia/Dirk Schmidt</w:t>
            </w:r>
            <w:r w:rsidRPr="00BB3119">
              <w:rPr>
                <w:rFonts w:ascii="HelveticaNeueLT Std Cn" w:hAnsi="HelveticaNeueLT Std Cn" w:cs="HelveticaNeueLT Std Cn"/>
                <w:i/>
                <w:iCs/>
                <w:w w:val="112"/>
              </w:rPr>
              <w:t xml:space="preserve"> </w:t>
            </w:r>
          </w:p>
          <w:p w14:paraId="5C06D6D0" w14:textId="68BF8C0F" w:rsidR="0042142F"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Abdruck bei Urheberangabe honorarfrei</w:t>
            </w: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59CD921E" w14:textId="3E2CFBB9" w:rsidR="00BB3119" w:rsidRPr="00EE390E" w:rsidRDefault="004B0101" w:rsidP="00EE390E">
            <w:pPr>
              <w:pStyle w:val="BU"/>
              <w:rPr>
                <w:rFonts w:ascii="HelveticaNeueLT Std Cn" w:hAnsi="HelveticaNeueLT Std Cn" w:cs="HelveticaNeueLT Std Cn"/>
              </w:rPr>
            </w:pPr>
            <w:r w:rsidRPr="004B0101">
              <w:rPr>
                <w:rFonts w:ascii="HelveticaNeueLT Std Cn" w:hAnsi="HelveticaNeueLT Std Cn" w:cs="HelveticaNeueLT Std Cn"/>
              </w:rPr>
              <w:t xml:space="preserve">Entscheidend für das </w:t>
            </w:r>
            <w:proofErr w:type="spellStart"/>
            <w:r w:rsidRPr="004B0101">
              <w:rPr>
                <w:rFonts w:ascii="HelveticaNeueLT Std Cn" w:hAnsi="HelveticaNeueLT Std Cn" w:cs="HelveticaNeueLT Std Cn"/>
              </w:rPr>
              <w:t>Liapor</w:t>
            </w:r>
            <w:proofErr w:type="spellEnd"/>
            <w:r w:rsidRPr="004B0101">
              <w:rPr>
                <w:rFonts w:ascii="HelveticaNeueLT Std Cn" w:hAnsi="HelveticaNeueLT Std Cn" w:cs="HelveticaNeueLT Std Cn"/>
              </w:rPr>
              <w:t>-Blähtongranulat waren das geringe Gewicht sowie der schnelle, einfache Eintrag.</w:t>
            </w:r>
          </w:p>
          <w:p w14:paraId="4E8931CA" w14:textId="68C2BC01" w:rsidR="00BB3119" w:rsidRPr="004B0101" w:rsidRDefault="00BB3119" w:rsidP="00BB3119">
            <w:pPr>
              <w:pStyle w:val="Fliesstext"/>
              <w:rPr>
                <w:rFonts w:ascii="HelveticaNeueLT Std Cn" w:hAnsi="HelveticaNeueLT Std Cn" w:cs="HelveticaNeueLT Std Cn"/>
                <w:i/>
                <w:iCs/>
                <w:w w:val="112"/>
                <w:lang w:val="en-US"/>
              </w:rPr>
            </w:pPr>
            <w:proofErr w:type="spellStart"/>
            <w:r w:rsidRPr="004B0101">
              <w:rPr>
                <w:rFonts w:ascii="HelveticaNeueLT Std Cn" w:hAnsi="HelveticaNeueLT Std Cn" w:cs="HelveticaNeueLT Std Cn"/>
                <w:i/>
                <w:iCs/>
                <w:w w:val="112"/>
                <w:lang w:val="en-US"/>
              </w:rPr>
              <w:t>Foto</w:t>
            </w:r>
            <w:proofErr w:type="spellEnd"/>
            <w:r w:rsidRPr="004B0101">
              <w:rPr>
                <w:rFonts w:ascii="HelveticaNeueLT Std Cn" w:hAnsi="HelveticaNeueLT Std Cn" w:cs="HelveticaNeueLT Std Cn"/>
                <w:i/>
                <w:iCs/>
                <w:w w:val="112"/>
                <w:lang w:val="en-US"/>
              </w:rPr>
              <w:t xml:space="preserve">: </w:t>
            </w:r>
            <w:proofErr w:type="spellStart"/>
            <w:r w:rsidR="004B0101" w:rsidRPr="004B0101">
              <w:rPr>
                <w:rFonts w:ascii="HelveticaNeueLT Std Cn" w:hAnsi="HelveticaNeueLT Std Cn" w:cs="HelveticaNeueLT Std Cn"/>
                <w:i/>
                <w:iCs/>
                <w:w w:val="112"/>
                <w:lang w:val="en-US"/>
              </w:rPr>
              <w:t>Kramp</w:t>
            </w:r>
            <w:proofErr w:type="spellEnd"/>
            <w:r w:rsidR="004B0101" w:rsidRPr="004B0101">
              <w:rPr>
                <w:rFonts w:ascii="HelveticaNeueLT Std Cn" w:hAnsi="HelveticaNeueLT Std Cn" w:cs="HelveticaNeueLT Std Cn"/>
                <w:i/>
                <w:iCs/>
                <w:w w:val="112"/>
                <w:lang w:val="en-US"/>
              </w:rPr>
              <w:t xml:space="preserve"> &amp; </w:t>
            </w:r>
            <w:proofErr w:type="spellStart"/>
            <w:r w:rsidR="004B0101" w:rsidRPr="004B0101">
              <w:rPr>
                <w:rFonts w:ascii="HelveticaNeueLT Std Cn" w:hAnsi="HelveticaNeueLT Std Cn" w:cs="HelveticaNeueLT Std Cn"/>
                <w:i/>
                <w:iCs/>
                <w:w w:val="112"/>
                <w:lang w:val="en-US"/>
              </w:rPr>
              <w:t>Kramp</w:t>
            </w:r>
            <w:proofErr w:type="spellEnd"/>
            <w:r w:rsidR="004B0101" w:rsidRPr="004B0101">
              <w:rPr>
                <w:rFonts w:ascii="HelveticaNeueLT Std Cn" w:hAnsi="HelveticaNeueLT Std Cn" w:cs="HelveticaNeueLT Std Cn"/>
                <w:i/>
                <w:iCs/>
                <w:w w:val="112"/>
                <w:lang w:val="en-US"/>
              </w:rPr>
              <w:t xml:space="preserve"> GmbH + Co KG</w:t>
            </w:r>
          </w:p>
          <w:p w14:paraId="0047F392" w14:textId="77777777"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Abdruck bei Urheberangabe honorarfrei</w:t>
            </w:r>
          </w:p>
          <w:p w14:paraId="13686EF5" w14:textId="3CFDAE90" w:rsidR="00E45D0B" w:rsidRPr="00A61BFC" w:rsidRDefault="00E45D0B" w:rsidP="00BB3119">
            <w:pPr>
              <w:pStyle w:val="Fliesstext"/>
              <w:rPr>
                <w:rFonts w:ascii="HelveticaNeueLT Std Cn" w:hAnsi="HelveticaNeueLT Std Cn" w:cs="HelveticaNeueLT Std Cn"/>
                <w:i/>
                <w:iCs/>
                <w:w w:val="112"/>
              </w:rPr>
            </w:pPr>
          </w:p>
        </w:tc>
        <w:tc>
          <w:tcPr>
            <w:tcW w:w="2835" w:type="dxa"/>
          </w:tcPr>
          <w:p w14:paraId="287555D7" w14:textId="77777777" w:rsidR="004673E7" w:rsidRPr="00EE390E"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EF655" w14:textId="77777777" w:rsidR="006F1160" w:rsidRDefault="006F1160" w:rsidP="009342A1">
      <w:r>
        <w:separator/>
      </w:r>
    </w:p>
  </w:endnote>
  <w:endnote w:type="continuationSeparator" w:id="0">
    <w:p w14:paraId="0731D387" w14:textId="77777777" w:rsidR="006F1160" w:rsidRDefault="006F116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248DF" w14:textId="77777777" w:rsidR="006F1160" w:rsidRDefault="006F1160" w:rsidP="009342A1">
      <w:r>
        <w:separator/>
      </w:r>
    </w:p>
  </w:footnote>
  <w:footnote w:type="continuationSeparator" w:id="0">
    <w:p w14:paraId="250FDB03" w14:textId="77777777" w:rsidR="006F1160" w:rsidRDefault="006F1160"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60152"/>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4B95"/>
    <w:rsid w:val="003E71DB"/>
    <w:rsid w:val="00405D5E"/>
    <w:rsid w:val="0042142F"/>
    <w:rsid w:val="00440F35"/>
    <w:rsid w:val="004455F8"/>
    <w:rsid w:val="004673E7"/>
    <w:rsid w:val="00477F7E"/>
    <w:rsid w:val="00481F44"/>
    <w:rsid w:val="004A770B"/>
    <w:rsid w:val="004B0101"/>
    <w:rsid w:val="004B3F49"/>
    <w:rsid w:val="00566CB6"/>
    <w:rsid w:val="00572A6B"/>
    <w:rsid w:val="00593429"/>
    <w:rsid w:val="005A3AF2"/>
    <w:rsid w:val="005E05F7"/>
    <w:rsid w:val="006270F8"/>
    <w:rsid w:val="00634806"/>
    <w:rsid w:val="00650037"/>
    <w:rsid w:val="00665746"/>
    <w:rsid w:val="00675E5B"/>
    <w:rsid w:val="00684589"/>
    <w:rsid w:val="00692726"/>
    <w:rsid w:val="0069311F"/>
    <w:rsid w:val="006F1160"/>
    <w:rsid w:val="006F5EC2"/>
    <w:rsid w:val="006F703D"/>
    <w:rsid w:val="0071404E"/>
    <w:rsid w:val="00715956"/>
    <w:rsid w:val="0072145E"/>
    <w:rsid w:val="00736B53"/>
    <w:rsid w:val="007B64C9"/>
    <w:rsid w:val="007E732B"/>
    <w:rsid w:val="007F2A83"/>
    <w:rsid w:val="00801A7B"/>
    <w:rsid w:val="0082139D"/>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4936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4</cp:revision>
  <dcterms:created xsi:type="dcterms:W3CDTF">2023-09-18T14:28:00Z</dcterms:created>
  <dcterms:modified xsi:type="dcterms:W3CDTF">2023-12-14T16:33:00Z</dcterms:modified>
</cp:coreProperties>
</file>