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6663BED5"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8517DB">
        <w:rPr>
          <w:rFonts w:ascii="HelveticaNeueLT Std Med Cn" w:hAnsi="HelveticaNeueLT Std Med Cn"/>
          <w:color w:val="000000" w:themeColor="text1"/>
        </w:rPr>
        <w:t>Februar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694171">
        <w:rPr>
          <w:rFonts w:ascii="HelveticaNeueLT Std Med Cn" w:hAnsi="HelveticaNeueLT Std Med Cn"/>
          <w:color w:val="000000" w:themeColor="text1"/>
        </w:rPr>
        <w:t>4</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1312D11B" w14:textId="77777777" w:rsidR="00A61BFC" w:rsidRDefault="00A61BFC" w:rsidP="00E11EDC">
            <w:pPr>
              <w:rPr>
                <w:rFonts w:ascii="HelveticaNeueLT Std Med Cn" w:hAnsi="HelveticaNeueLT Std Med Cn"/>
                <w:color w:val="000000" w:themeColor="text1"/>
                <w:sz w:val="24"/>
                <w:szCs w:val="24"/>
              </w:rPr>
            </w:pPr>
          </w:p>
          <w:p w14:paraId="5AF2ABDB" w14:textId="067FF39C" w:rsidR="0042142F" w:rsidRDefault="008517DB" w:rsidP="0042142F">
            <w:pPr>
              <w:rPr>
                <w:rFonts w:ascii="HelveticaNeueLT Std Med Cn" w:hAnsi="HelveticaNeueLT Std Med Cn"/>
                <w:color w:val="000000" w:themeColor="text1"/>
                <w:sz w:val="24"/>
                <w:szCs w:val="24"/>
              </w:rPr>
            </w:pPr>
            <w:r w:rsidRPr="008517DB">
              <w:rPr>
                <w:rFonts w:ascii="HelveticaNeueLT Std Med Cn" w:hAnsi="HelveticaNeueLT Std Med Cn"/>
                <w:color w:val="000000" w:themeColor="text1"/>
                <w:sz w:val="24"/>
                <w:szCs w:val="24"/>
              </w:rPr>
              <w:t>Wirtschaftsgebäude Zoo Augsburg</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31647E1A" w14:textId="1ABBAEF6" w:rsidR="00694171" w:rsidRDefault="008517DB" w:rsidP="008517DB">
            <w:pPr>
              <w:rPr>
                <w:rFonts w:ascii="HelveticaNeueLT Std Med Cn" w:hAnsi="HelveticaNeueLT Std Med Cn"/>
                <w:color w:val="000000" w:themeColor="text1"/>
                <w:sz w:val="32"/>
                <w:szCs w:val="32"/>
              </w:rPr>
            </w:pPr>
            <w:r w:rsidRPr="008517DB">
              <w:rPr>
                <w:rFonts w:ascii="HelveticaNeueLT Std Med Cn" w:hAnsi="HelveticaNeueLT Std Med Cn"/>
                <w:color w:val="000000" w:themeColor="text1"/>
                <w:sz w:val="32"/>
                <w:szCs w:val="32"/>
              </w:rPr>
              <w:t>Praktisch, schön und nachhaltig</w:t>
            </w:r>
          </w:p>
          <w:p w14:paraId="4515E205" w14:textId="77777777" w:rsidR="008517DB" w:rsidRPr="0042142F" w:rsidRDefault="008517DB" w:rsidP="008517DB">
            <w:pPr>
              <w:rPr>
                <w:rFonts w:ascii="HelveticaNeueLT Std Cn" w:hAnsi="HelveticaNeueLT Std Cn" w:cs="HelveticaNeueLT Std Cn"/>
                <w:w w:val="112"/>
              </w:rPr>
            </w:pPr>
          </w:p>
          <w:p w14:paraId="312C7094" w14:textId="6EF07F75" w:rsidR="004B3F49" w:rsidRDefault="008517DB" w:rsidP="0042142F">
            <w:pPr>
              <w:pStyle w:val="Fliesstext"/>
              <w:rPr>
                <w:rFonts w:ascii="HelveticaNeueLT Std Cn" w:hAnsi="HelveticaNeueLT Std Cn" w:cs="HelveticaNeueLT Std Cn"/>
                <w:b/>
                <w:bCs/>
                <w:w w:val="112"/>
              </w:rPr>
            </w:pPr>
            <w:r w:rsidRPr="008517DB">
              <w:rPr>
                <w:rFonts w:ascii="HelveticaNeueLT Std Cn" w:hAnsi="HelveticaNeueLT Std Cn" w:cs="HelveticaNeueLT Std Cn"/>
                <w:b/>
                <w:bCs/>
                <w:w w:val="112"/>
              </w:rPr>
              <w:t xml:space="preserve">Zur besonderen Ausstrahlung des neuen Wirtschaftsgebäudes im Augsburger Zoo trägt die architektonische Gestaltung ebenso bei wie die Optik des Baustoffs. Die bis zu 60 Zentimeter starke Gebäudehülle, die damit auch besonders robust, energieeffizient und nachhaltig ist, besteht aus </w:t>
            </w:r>
            <w:proofErr w:type="spellStart"/>
            <w:r w:rsidRPr="008517DB">
              <w:rPr>
                <w:rFonts w:ascii="HelveticaNeueLT Std Cn" w:hAnsi="HelveticaNeueLT Std Cn" w:cs="HelveticaNeueLT Std Cn"/>
                <w:b/>
                <w:bCs/>
                <w:w w:val="112"/>
              </w:rPr>
              <w:t>Liapor</w:t>
            </w:r>
            <w:proofErr w:type="spellEnd"/>
            <w:r w:rsidRPr="008517DB">
              <w:rPr>
                <w:rFonts w:ascii="HelveticaNeueLT Std Cn" w:hAnsi="HelveticaNeueLT Std Cn" w:cs="HelveticaNeueLT Std Cn"/>
                <w:b/>
                <w:bCs/>
                <w:w w:val="112"/>
              </w:rPr>
              <w:t>-Leichtbeton.</w:t>
            </w:r>
          </w:p>
          <w:p w14:paraId="02D443C1" w14:textId="77777777" w:rsidR="008517DB" w:rsidRPr="0042142F" w:rsidRDefault="008517DB" w:rsidP="0042142F">
            <w:pPr>
              <w:pStyle w:val="Fliesstext"/>
              <w:rPr>
                <w:rFonts w:ascii="HelveticaNeueLT Std Cn" w:hAnsi="HelveticaNeueLT Std Cn" w:cs="HelveticaNeueLT Std Cn"/>
                <w:w w:val="112"/>
              </w:rPr>
            </w:pPr>
          </w:p>
          <w:p w14:paraId="7B891138" w14:textId="77777777" w:rsidR="008517DB" w:rsidRPr="008517DB" w:rsidRDefault="008517DB" w:rsidP="008517DB">
            <w:pPr>
              <w:pStyle w:val="Fliesstext"/>
              <w:rPr>
                <w:rFonts w:ascii="HelveticaNeueLT Std Cn" w:hAnsi="HelveticaNeueLT Std Cn" w:cs="HelveticaNeueLT Std Cn"/>
                <w:w w:val="112"/>
              </w:rPr>
            </w:pPr>
            <w:r w:rsidRPr="008517DB">
              <w:rPr>
                <w:rFonts w:ascii="HelveticaNeueLT Std Cn" w:hAnsi="HelveticaNeueLT Std Cn" w:cs="HelveticaNeueLT Std Cn"/>
                <w:w w:val="112"/>
              </w:rPr>
              <w:t xml:space="preserve">Wenn von einem neuen städtischen Wirtschaftsgebäude die Rede ist, denken die meisten Menschen vermutlich an einen schmucklosen, rein funktionalen Zweckbau ganz ohne Charakter und Strahlkraft. Ganz anders verhält es sich dagegen </w:t>
            </w:r>
            <w:proofErr w:type="gramStart"/>
            <w:r w:rsidRPr="008517DB">
              <w:rPr>
                <w:rFonts w:ascii="HelveticaNeueLT Std Cn" w:hAnsi="HelveticaNeueLT Std Cn" w:cs="HelveticaNeueLT Std Cn"/>
                <w:w w:val="112"/>
              </w:rPr>
              <w:t>beim neuen Wirtschaftsgebäude</w:t>
            </w:r>
            <w:proofErr w:type="gramEnd"/>
            <w:r w:rsidRPr="008517DB">
              <w:rPr>
                <w:rFonts w:ascii="HelveticaNeueLT Std Cn" w:hAnsi="HelveticaNeueLT Std Cn" w:cs="HelveticaNeueLT Std Cn"/>
                <w:w w:val="112"/>
              </w:rPr>
              <w:t xml:space="preserve"> im Augsburger Zoo, das schon aus der Ferne ausgesprochen spannungsreich wirkt. Wesentlichen Anteil daran hat die differenzierte Kubatur des zweistöckigen Gebäudes, ebenso wie die dunkle Holzverkleidung des Obergeschosses, das sich so markant von den übrigen, hellen Gebäudeteilen abhebt. </w:t>
            </w:r>
          </w:p>
          <w:p w14:paraId="54668E8D" w14:textId="77777777" w:rsidR="008517DB" w:rsidRDefault="008517DB" w:rsidP="008517DB">
            <w:pPr>
              <w:pStyle w:val="Fliesstext"/>
              <w:rPr>
                <w:rFonts w:ascii="HelveticaNeueLT Std Cn" w:hAnsi="HelveticaNeueLT Std Cn" w:cs="HelveticaNeueLT Std Cn"/>
                <w:w w:val="112"/>
              </w:rPr>
            </w:pPr>
          </w:p>
          <w:p w14:paraId="40428C38" w14:textId="23EC0488" w:rsidR="008517DB" w:rsidRPr="008517DB" w:rsidRDefault="008517DB" w:rsidP="008517DB">
            <w:pPr>
              <w:pStyle w:val="Fliesstext"/>
              <w:rPr>
                <w:rFonts w:ascii="HelveticaNeueLT Std Cn" w:hAnsi="HelveticaNeueLT Std Cn" w:cs="HelveticaNeueLT Std Cn"/>
                <w:b/>
                <w:bCs/>
                <w:w w:val="112"/>
              </w:rPr>
            </w:pPr>
            <w:r w:rsidRPr="008517DB">
              <w:rPr>
                <w:rFonts w:ascii="HelveticaNeueLT Std Cn" w:hAnsi="HelveticaNeueLT Std Cn" w:cs="HelveticaNeueLT Std Cn"/>
                <w:b/>
                <w:bCs/>
                <w:w w:val="112"/>
              </w:rPr>
              <w:t>Lebendige Oberfläche</w:t>
            </w:r>
          </w:p>
          <w:p w14:paraId="3654C13A" w14:textId="77777777" w:rsidR="008517DB" w:rsidRDefault="008517DB" w:rsidP="008517DB">
            <w:pPr>
              <w:pStyle w:val="Fliesstext"/>
              <w:rPr>
                <w:rFonts w:ascii="HelveticaNeueLT Std Cn" w:hAnsi="HelveticaNeueLT Std Cn" w:cs="HelveticaNeueLT Std Cn"/>
                <w:b/>
                <w:bCs/>
                <w:w w:val="112"/>
              </w:rPr>
            </w:pPr>
            <w:r w:rsidRPr="008517DB">
              <w:rPr>
                <w:rFonts w:ascii="HelveticaNeueLT Std Cn" w:hAnsi="HelveticaNeueLT Std Cn" w:cs="HelveticaNeueLT Std Cn"/>
                <w:w w:val="112"/>
              </w:rPr>
              <w:t xml:space="preserve">Und auch beim Näherkommen überrascht das Objekt, denn die glatt wirkenden, hellen Außenwände weisen im Detail eine überaus lebendige, konturierte Oberfläche auf. Sie bestehen aus </w:t>
            </w:r>
            <w:proofErr w:type="spellStart"/>
            <w:r w:rsidRPr="008517DB">
              <w:rPr>
                <w:rFonts w:ascii="HelveticaNeueLT Std Cn" w:hAnsi="HelveticaNeueLT Std Cn" w:cs="HelveticaNeueLT Std Cn"/>
                <w:w w:val="112"/>
              </w:rPr>
              <w:t>Liapor</w:t>
            </w:r>
            <w:proofErr w:type="spellEnd"/>
            <w:r w:rsidRPr="008517DB">
              <w:rPr>
                <w:rFonts w:ascii="HelveticaNeueLT Std Cn" w:hAnsi="HelveticaNeueLT Std Cn" w:cs="HelveticaNeueLT Std Cn"/>
                <w:w w:val="112"/>
              </w:rPr>
              <w:t xml:space="preserve">-Leichtbeton, und stellenweise sind verschiedene Schüttungslagen zu erkennen wie auch die zugegebenen </w:t>
            </w:r>
            <w:proofErr w:type="spellStart"/>
            <w:r w:rsidRPr="008517DB">
              <w:rPr>
                <w:rFonts w:ascii="HelveticaNeueLT Std Cn" w:hAnsi="HelveticaNeueLT Std Cn" w:cs="HelveticaNeueLT Std Cn"/>
                <w:w w:val="112"/>
              </w:rPr>
              <w:t>Liapor</w:t>
            </w:r>
            <w:proofErr w:type="spellEnd"/>
            <w:r w:rsidRPr="008517DB">
              <w:rPr>
                <w:rFonts w:ascii="HelveticaNeueLT Std Cn" w:hAnsi="HelveticaNeueLT Std Cn" w:cs="HelveticaNeueLT Std Cn"/>
                <w:w w:val="112"/>
              </w:rPr>
              <w:t>-Blähtonkugeln. Die Gebäudehülle ist im Erdgeschoss mit den dortigen Werkstätten 45 Zentimeter stark, während sie im Obergeschoss im Bereich der Personalräume knapp 60 Zentimeter misst. Der holzverkleidete aufgesetzte Quader mit dem breiten Fensterband besteht dagegen aus Ortbeton und Holz.</w:t>
            </w:r>
          </w:p>
          <w:p w14:paraId="5DB590C1" w14:textId="77777777" w:rsidR="008517DB" w:rsidRDefault="008517DB" w:rsidP="008517DB">
            <w:pPr>
              <w:pStyle w:val="Fliesstext"/>
              <w:rPr>
                <w:rFonts w:ascii="HelveticaNeueLT Std Cn" w:hAnsi="HelveticaNeueLT Std Cn" w:cs="HelveticaNeueLT Std Cn"/>
                <w:b/>
                <w:bCs/>
                <w:w w:val="112"/>
              </w:rPr>
            </w:pPr>
          </w:p>
          <w:p w14:paraId="5759F532" w14:textId="6C85A270" w:rsidR="008517DB" w:rsidRPr="008517DB" w:rsidRDefault="008517DB" w:rsidP="008517DB">
            <w:pPr>
              <w:pStyle w:val="Fliesstext"/>
              <w:rPr>
                <w:rFonts w:ascii="HelveticaNeueLT Std Cn" w:hAnsi="HelveticaNeueLT Std Cn" w:cs="HelveticaNeueLT Std Cn"/>
                <w:b/>
                <w:bCs/>
                <w:w w:val="112"/>
              </w:rPr>
            </w:pPr>
            <w:r w:rsidRPr="008517DB">
              <w:rPr>
                <w:rFonts w:ascii="HelveticaNeueLT Std Cn" w:hAnsi="HelveticaNeueLT Std Cn" w:cs="HelveticaNeueLT Std Cn"/>
                <w:b/>
                <w:bCs/>
                <w:w w:val="112"/>
              </w:rPr>
              <w:t>Robustheit inklusive Wärmedämmung</w:t>
            </w:r>
          </w:p>
          <w:p w14:paraId="50EEA60A" w14:textId="01FD34A3" w:rsidR="008517DB" w:rsidRPr="008517DB" w:rsidRDefault="008517DB" w:rsidP="008517DB">
            <w:pPr>
              <w:pStyle w:val="Fliesstext"/>
              <w:rPr>
                <w:rFonts w:ascii="HelveticaNeueLT Std Cn" w:hAnsi="HelveticaNeueLT Std Cn" w:cs="HelveticaNeueLT Std Cn"/>
                <w:w w:val="112"/>
              </w:rPr>
            </w:pPr>
            <w:r w:rsidRPr="008517DB">
              <w:rPr>
                <w:rFonts w:ascii="HelveticaNeueLT Std Cn" w:hAnsi="HelveticaNeueLT Std Cn" w:cs="HelveticaNeueLT Std Cn"/>
                <w:w w:val="112"/>
              </w:rPr>
              <w:t xml:space="preserve">Konzipiert </w:t>
            </w:r>
            <w:proofErr w:type="gramStart"/>
            <w:r w:rsidRPr="008517DB">
              <w:rPr>
                <w:rFonts w:ascii="HelveticaNeueLT Std Cn" w:hAnsi="HelveticaNeueLT Std Cn" w:cs="HelveticaNeueLT Std Cn"/>
                <w:w w:val="112"/>
              </w:rPr>
              <w:t>wurde</w:t>
            </w:r>
            <w:proofErr w:type="gramEnd"/>
            <w:r w:rsidRPr="008517DB">
              <w:rPr>
                <w:rFonts w:ascii="HelveticaNeueLT Std Cn" w:hAnsi="HelveticaNeueLT Std Cn" w:cs="HelveticaNeueLT Std Cn"/>
                <w:w w:val="112"/>
              </w:rPr>
              <w:t xml:space="preserve"> das neue Wirtschaftsgebäude von Annabelle </w:t>
            </w:r>
            <w:r w:rsidRPr="008517DB">
              <w:rPr>
                <w:rFonts w:ascii="HelveticaNeueLT Std Cn" w:hAnsi="HelveticaNeueLT Std Cn" w:cs="HelveticaNeueLT Std Cn"/>
                <w:w w:val="112"/>
              </w:rPr>
              <w:lastRenderedPageBreak/>
              <w:t xml:space="preserve">Schmid von Schmid Architekten in Augsburg. Es ist gemäß der Aufgabenstellung ein zentrales Gebäude im Wirtschaftshof des Zoos mit Werkstätten, Sozialräumen, Büros, einem Aufenthaltsraum und einer überdachten Lagerfläche. Die Entscheidung für den Baustoff </w:t>
            </w:r>
            <w:proofErr w:type="spellStart"/>
            <w:r w:rsidRPr="008517DB">
              <w:rPr>
                <w:rFonts w:ascii="HelveticaNeueLT Std Cn" w:hAnsi="HelveticaNeueLT Std Cn" w:cs="HelveticaNeueLT Std Cn"/>
                <w:w w:val="112"/>
              </w:rPr>
              <w:t>Liapor</w:t>
            </w:r>
            <w:proofErr w:type="spellEnd"/>
            <w:r w:rsidRPr="008517DB">
              <w:rPr>
                <w:rFonts w:ascii="HelveticaNeueLT Std Cn" w:hAnsi="HelveticaNeueLT Std Cn" w:cs="HelveticaNeueLT Std Cn"/>
                <w:w w:val="112"/>
              </w:rPr>
              <w:t xml:space="preserve">-Leichtbeton fiel aus mehreren Gründen: „Im Wirtschaftshof des Zoos herrscht immer viel Verkehr mit Anlieferungen auch durch Fremdfahrzeuge. Deshalb sollte mit dem </w:t>
            </w:r>
            <w:proofErr w:type="spellStart"/>
            <w:r w:rsidRPr="008517DB">
              <w:rPr>
                <w:rFonts w:ascii="HelveticaNeueLT Std Cn" w:hAnsi="HelveticaNeueLT Std Cn" w:cs="HelveticaNeueLT Std Cn"/>
                <w:w w:val="112"/>
              </w:rPr>
              <w:t>Liapor</w:t>
            </w:r>
            <w:proofErr w:type="spellEnd"/>
            <w:r w:rsidRPr="008517DB">
              <w:rPr>
                <w:rFonts w:ascii="HelveticaNeueLT Std Cn" w:hAnsi="HelveticaNeueLT Std Cn" w:cs="HelveticaNeueLT Std Cn"/>
                <w:w w:val="112"/>
              </w:rPr>
              <w:t xml:space="preserve">-Leichtbeton eine besonders robuste Gebäudehülle entstehen, die einen Rempler oder Stoß auch durchaus verzeiht. Eine Fassade mit zusätzlichem Wärmedämmverbundsystem könnte das nicht leisten und stand daher nicht zur Debatte. Zusätzliche Dämmschichten waren aber auch unter energetischen Gesichtspunkten nicht erforderlich, denn der Leichtbeton gewährleistet durch die enthaltenen </w:t>
            </w:r>
            <w:proofErr w:type="spellStart"/>
            <w:r w:rsidRPr="008517DB">
              <w:rPr>
                <w:rFonts w:ascii="HelveticaNeueLT Std Cn" w:hAnsi="HelveticaNeueLT Std Cn" w:cs="HelveticaNeueLT Std Cn"/>
                <w:w w:val="112"/>
              </w:rPr>
              <w:t>Liapor</w:t>
            </w:r>
            <w:proofErr w:type="spellEnd"/>
            <w:r w:rsidRPr="008517DB">
              <w:rPr>
                <w:rFonts w:ascii="HelveticaNeueLT Std Cn" w:hAnsi="HelveticaNeueLT Std Cn" w:cs="HelveticaNeueLT Std Cn"/>
                <w:w w:val="112"/>
              </w:rPr>
              <w:t>-Blähtonkugeln ganz von allein die nötige Wärmedämmung des Gebäudes“, erklärt Annabelle Schmid.</w:t>
            </w:r>
          </w:p>
          <w:p w14:paraId="6E649EB4" w14:textId="77777777" w:rsidR="008517DB" w:rsidRDefault="008517DB" w:rsidP="008517DB">
            <w:pPr>
              <w:pStyle w:val="Fliesstext"/>
              <w:rPr>
                <w:rFonts w:ascii="HelveticaNeueLT Std Cn" w:hAnsi="HelveticaNeueLT Std Cn" w:cs="HelveticaNeueLT Std Cn"/>
                <w:w w:val="112"/>
              </w:rPr>
            </w:pPr>
          </w:p>
          <w:p w14:paraId="34807D76" w14:textId="6358DDD0" w:rsidR="008517DB" w:rsidRPr="008517DB" w:rsidRDefault="008517DB" w:rsidP="008517DB">
            <w:pPr>
              <w:pStyle w:val="Fliesstext"/>
              <w:rPr>
                <w:rFonts w:ascii="HelveticaNeueLT Std Cn" w:hAnsi="HelveticaNeueLT Std Cn" w:cs="HelveticaNeueLT Std Cn"/>
                <w:b/>
                <w:bCs/>
                <w:w w:val="112"/>
              </w:rPr>
            </w:pPr>
            <w:r w:rsidRPr="008517DB">
              <w:rPr>
                <w:rFonts w:ascii="HelveticaNeueLT Std Cn" w:hAnsi="HelveticaNeueLT Std Cn" w:cs="HelveticaNeueLT Std Cn"/>
                <w:b/>
                <w:bCs/>
                <w:w w:val="112"/>
              </w:rPr>
              <w:t>Ökologische Pluspunkte</w:t>
            </w:r>
          </w:p>
          <w:p w14:paraId="25294DC3" w14:textId="77777777" w:rsidR="008517DB" w:rsidRPr="008517DB" w:rsidRDefault="008517DB" w:rsidP="008517DB">
            <w:pPr>
              <w:pStyle w:val="Fliesstext"/>
              <w:rPr>
                <w:rFonts w:ascii="HelveticaNeueLT Std Cn" w:hAnsi="HelveticaNeueLT Std Cn" w:cs="HelveticaNeueLT Std Cn"/>
                <w:w w:val="112"/>
              </w:rPr>
            </w:pPr>
            <w:r w:rsidRPr="008517DB">
              <w:rPr>
                <w:rFonts w:ascii="HelveticaNeueLT Std Cn" w:hAnsi="HelveticaNeueLT Std Cn" w:cs="HelveticaNeueLT Std Cn"/>
                <w:w w:val="112"/>
              </w:rPr>
              <w:t xml:space="preserve">Daneben spielten auch ökologische Aspekte bei der Baustoffwahl eine Rolle: „Die monolithische Gebäudehülle ist besonders dauerhaft und langlebig. Außerdem enthält sie keinerlei erdölbasierte Stoffe“, betont die Architektin. „Nicht zuletzt überzeugt der </w:t>
            </w:r>
            <w:proofErr w:type="spellStart"/>
            <w:r w:rsidRPr="008517DB">
              <w:rPr>
                <w:rFonts w:ascii="HelveticaNeueLT Std Cn" w:hAnsi="HelveticaNeueLT Std Cn" w:cs="HelveticaNeueLT Std Cn"/>
                <w:w w:val="112"/>
              </w:rPr>
              <w:t>Liapor</w:t>
            </w:r>
            <w:proofErr w:type="spellEnd"/>
            <w:r w:rsidRPr="008517DB">
              <w:rPr>
                <w:rFonts w:ascii="HelveticaNeueLT Std Cn" w:hAnsi="HelveticaNeueLT Std Cn" w:cs="HelveticaNeueLT Std Cn"/>
                <w:w w:val="112"/>
              </w:rPr>
              <w:t>-Leichtbeton auch durch die Tatsache, dass er sich ohne aufwendige Schichtentrennung problemlos recyceln und wiederverwerten lässt. Dabei fällt keinerlei Sondermüll an.“</w:t>
            </w:r>
          </w:p>
          <w:p w14:paraId="3C98FABF" w14:textId="77777777" w:rsidR="008517DB" w:rsidRDefault="008517DB" w:rsidP="008517DB">
            <w:pPr>
              <w:pStyle w:val="Fliesstext"/>
              <w:rPr>
                <w:rFonts w:ascii="HelveticaNeueLT Std Cn" w:hAnsi="HelveticaNeueLT Std Cn" w:cs="HelveticaNeueLT Std Cn"/>
                <w:w w:val="112"/>
              </w:rPr>
            </w:pPr>
          </w:p>
          <w:p w14:paraId="12A944FB" w14:textId="77045DD5" w:rsidR="008517DB" w:rsidRPr="008517DB" w:rsidRDefault="008517DB" w:rsidP="008517DB">
            <w:pPr>
              <w:pStyle w:val="Fliesstext"/>
              <w:rPr>
                <w:rFonts w:ascii="HelveticaNeueLT Std Cn" w:hAnsi="HelveticaNeueLT Std Cn" w:cs="HelveticaNeueLT Std Cn"/>
                <w:b/>
                <w:bCs/>
                <w:w w:val="112"/>
              </w:rPr>
            </w:pPr>
            <w:r w:rsidRPr="008517DB">
              <w:rPr>
                <w:rFonts w:ascii="HelveticaNeueLT Std Cn" w:hAnsi="HelveticaNeueLT Std Cn" w:cs="HelveticaNeueLT Std Cn"/>
                <w:b/>
                <w:bCs/>
                <w:w w:val="112"/>
              </w:rPr>
              <w:t>Unverputzte Ästhetik</w:t>
            </w:r>
          </w:p>
          <w:p w14:paraId="53D8411C" w14:textId="77777777" w:rsidR="008517DB" w:rsidRPr="008517DB" w:rsidRDefault="008517DB" w:rsidP="008517DB">
            <w:pPr>
              <w:pStyle w:val="Fliesstext"/>
              <w:rPr>
                <w:rFonts w:ascii="HelveticaNeueLT Std Cn" w:hAnsi="HelveticaNeueLT Std Cn" w:cs="HelveticaNeueLT Std Cn"/>
                <w:w w:val="112"/>
              </w:rPr>
            </w:pPr>
            <w:r w:rsidRPr="008517DB">
              <w:rPr>
                <w:rFonts w:ascii="HelveticaNeueLT Std Cn" w:hAnsi="HelveticaNeueLT Std Cn" w:cs="HelveticaNeueLT Std Cn"/>
                <w:w w:val="112"/>
              </w:rPr>
              <w:t xml:space="preserve">Im Mai 2021 begannen die Rohbauarbeiten des neuen Wirtschaftsgebäudes. Insgesamt kamen rund 350 Kubikmeter eines LC12/13 D1.2 zur Verwendung. Geschalt wurde mit bis zu 1,20 mal 2,70 Meter großen Standardtafeln. Hergestellt und geliefert wurde der </w:t>
            </w:r>
            <w:proofErr w:type="spellStart"/>
            <w:r w:rsidRPr="008517DB">
              <w:rPr>
                <w:rFonts w:ascii="HelveticaNeueLT Std Cn" w:hAnsi="HelveticaNeueLT Std Cn" w:cs="HelveticaNeueLT Std Cn"/>
                <w:w w:val="112"/>
              </w:rPr>
              <w:t>Liapor</w:t>
            </w:r>
            <w:proofErr w:type="spellEnd"/>
            <w:r w:rsidRPr="008517DB">
              <w:rPr>
                <w:rFonts w:ascii="HelveticaNeueLT Std Cn" w:hAnsi="HelveticaNeueLT Std Cn" w:cs="HelveticaNeueLT Std Cn"/>
                <w:w w:val="112"/>
              </w:rPr>
              <w:t xml:space="preserve">-Leichtbeton von der </w:t>
            </w:r>
            <w:proofErr w:type="spellStart"/>
            <w:r w:rsidRPr="008517DB">
              <w:rPr>
                <w:rFonts w:ascii="HelveticaNeueLT Std Cn" w:hAnsi="HelveticaNeueLT Std Cn" w:cs="HelveticaNeueLT Std Cn"/>
                <w:w w:val="112"/>
              </w:rPr>
              <w:t>Rennig</w:t>
            </w:r>
            <w:proofErr w:type="spellEnd"/>
            <w:r w:rsidRPr="008517DB">
              <w:rPr>
                <w:rFonts w:ascii="HelveticaNeueLT Std Cn" w:hAnsi="HelveticaNeueLT Std Cn" w:cs="HelveticaNeueLT Std Cn"/>
                <w:w w:val="112"/>
              </w:rPr>
              <w:t xml:space="preserve"> Beton GmbH &amp; Co. KG in Augsburg, die Ausführung übernahm die Klaus Hoch- und Tiefbau GmbH in Wehringen. Für die meisten Beteiligten war es das erste Leichtbetonprojekt, das jedoch mit Bravour gemeistert wurde. Und auch die Bauherrschaft war vom Baustoff begeistert – spätestens bei der Betrachtung der vorab erstellten Probewand, die die besondere Ästhetik des Baustoffs sicht- und greifbar machte. Heute findet sich diese Ästhetik auch im Gebäudeinneren in Form </w:t>
            </w:r>
            <w:r w:rsidRPr="008517DB">
              <w:rPr>
                <w:rFonts w:ascii="HelveticaNeueLT Std Cn" w:hAnsi="HelveticaNeueLT Std Cn" w:cs="HelveticaNeueLT Std Cn"/>
                <w:w w:val="112"/>
              </w:rPr>
              <w:lastRenderedPageBreak/>
              <w:t xml:space="preserve">der großen, unverputzten </w:t>
            </w:r>
            <w:proofErr w:type="spellStart"/>
            <w:r w:rsidRPr="008517DB">
              <w:rPr>
                <w:rFonts w:ascii="HelveticaNeueLT Std Cn" w:hAnsi="HelveticaNeueLT Std Cn" w:cs="HelveticaNeueLT Std Cn"/>
                <w:w w:val="112"/>
              </w:rPr>
              <w:t>Liapor</w:t>
            </w:r>
            <w:proofErr w:type="spellEnd"/>
            <w:r w:rsidRPr="008517DB">
              <w:rPr>
                <w:rFonts w:ascii="HelveticaNeueLT Std Cn" w:hAnsi="HelveticaNeueLT Std Cn" w:cs="HelveticaNeueLT Std Cn"/>
                <w:w w:val="112"/>
              </w:rPr>
              <w:t xml:space="preserve">-Leichtbetonflächen etwa in den Sozialräumen. Im gesamten Gebäude herrscht dabei ein sehr angenehmes und ausgeglichenes Raumklima. Schließlich wirkt die gesamte Masse des </w:t>
            </w:r>
            <w:proofErr w:type="spellStart"/>
            <w:r w:rsidRPr="008517DB">
              <w:rPr>
                <w:rFonts w:ascii="HelveticaNeueLT Std Cn" w:hAnsi="HelveticaNeueLT Std Cn" w:cs="HelveticaNeueLT Std Cn"/>
                <w:w w:val="112"/>
              </w:rPr>
              <w:t>Liapor</w:t>
            </w:r>
            <w:proofErr w:type="spellEnd"/>
            <w:r w:rsidRPr="008517DB">
              <w:rPr>
                <w:rFonts w:ascii="HelveticaNeueLT Std Cn" w:hAnsi="HelveticaNeueLT Std Cn" w:cs="HelveticaNeueLT Std Cn"/>
                <w:w w:val="112"/>
              </w:rPr>
              <w:t>-Leichtbetons wie ein großer Puffer und Speicher, der Temperaturänderungen nur sehr zeitverzögert ins Innere abgibt.</w:t>
            </w:r>
          </w:p>
          <w:p w14:paraId="2A46B334" w14:textId="77777777" w:rsidR="008517DB" w:rsidRDefault="008517DB" w:rsidP="008517DB">
            <w:pPr>
              <w:pStyle w:val="Fliesstext"/>
              <w:rPr>
                <w:rFonts w:ascii="HelveticaNeueLT Std Cn" w:hAnsi="HelveticaNeueLT Std Cn" w:cs="HelveticaNeueLT Std Cn"/>
                <w:w w:val="112"/>
              </w:rPr>
            </w:pPr>
          </w:p>
          <w:p w14:paraId="06A5083C" w14:textId="192DBE41" w:rsidR="008517DB" w:rsidRPr="008517DB" w:rsidRDefault="008517DB" w:rsidP="008517DB">
            <w:pPr>
              <w:pStyle w:val="Fliesstext"/>
              <w:rPr>
                <w:rFonts w:ascii="HelveticaNeueLT Std Cn" w:hAnsi="HelveticaNeueLT Std Cn" w:cs="HelveticaNeueLT Std Cn"/>
                <w:b/>
                <w:bCs/>
                <w:w w:val="112"/>
              </w:rPr>
            </w:pPr>
            <w:r w:rsidRPr="008517DB">
              <w:rPr>
                <w:rFonts w:ascii="HelveticaNeueLT Std Cn" w:hAnsi="HelveticaNeueLT Std Cn" w:cs="HelveticaNeueLT Std Cn"/>
                <w:b/>
                <w:bCs/>
                <w:w w:val="112"/>
              </w:rPr>
              <w:t>Vom Baustoff begeistert</w:t>
            </w:r>
          </w:p>
          <w:p w14:paraId="043A774A" w14:textId="7555982C" w:rsidR="0042142F" w:rsidRPr="0042142F" w:rsidRDefault="008517DB" w:rsidP="008517DB">
            <w:pPr>
              <w:pStyle w:val="Fliesstext"/>
              <w:rPr>
                <w:rFonts w:ascii="HelveticaNeueLT Std Cn" w:hAnsi="HelveticaNeueLT Std Cn" w:cs="HelveticaNeueLT Std Cn"/>
                <w:w w:val="112"/>
              </w:rPr>
            </w:pPr>
            <w:r w:rsidRPr="008517DB">
              <w:rPr>
                <w:rFonts w:ascii="HelveticaNeueLT Std Cn" w:hAnsi="HelveticaNeueLT Std Cn" w:cs="HelveticaNeueLT Std Cn"/>
                <w:w w:val="112"/>
              </w:rPr>
              <w:t xml:space="preserve">Alle Sichtbetonflächen außen wurden zuletzt noch hydrophobiert, und im Sommer 2023 erfolgte die feierliche Einweihung des neuen Wirtschaftsgebäudes. „Alle am Bau Beteiligten haben großen Pioniergeist bewiesen und dieses Objekt, das übrigens der erste Leichtbetonbau in Augsburg ist, sehr erfolgreich umgesetzt“, so Annabelle Schmid. „Wir sind alle absolut begeistert vom Baustoff </w:t>
            </w:r>
            <w:proofErr w:type="spellStart"/>
            <w:r w:rsidRPr="008517DB">
              <w:rPr>
                <w:rFonts w:ascii="HelveticaNeueLT Std Cn" w:hAnsi="HelveticaNeueLT Std Cn" w:cs="HelveticaNeueLT Std Cn"/>
                <w:w w:val="112"/>
              </w:rPr>
              <w:t>Liapor</w:t>
            </w:r>
            <w:proofErr w:type="spellEnd"/>
            <w:r w:rsidRPr="008517DB">
              <w:rPr>
                <w:rFonts w:ascii="HelveticaNeueLT Std Cn" w:hAnsi="HelveticaNeueLT Std Cn" w:cs="HelveticaNeueLT Std Cn"/>
                <w:w w:val="112"/>
              </w:rPr>
              <w:t>-Leichtbeton und bauen damit jederzeit gerne wieder.“</w:t>
            </w:r>
          </w:p>
          <w:p w14:paraId="51FEF300" w14:textId="2ACE5A18" w:rsidR="0042142F" w:rsidRDefault="0042142F" w:rsidP="0042142F">
            <w:pPr>
              <w:pStyle w:val="Fliesstext"/>
              <w:rPr>
                <w:rFonts w:ascii="HelveticaNeueLT Std Cn" w:hAnsi="HelveticaNeueLT Std Cn" w:cs="HelveticaNeueLT Std Cn"/>
                <w:w w:val="112"/>
              </w:rPr>
            </w:pPr>
          </w:p>
          <w:p w14:paraId="496315A6" w14:textId="77777777" w:rsidR="00EE390E" w:rsidRPr="0042142F" w:rsidRDefault="00EE390E"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52B746D3" w14:textId="77777777" w:rsidR="008517DB" w:rsidRPr="008517DB" w:rsidRDefault="008517DB" w:rsidP="008517DB">
            <w:pPr>
              <w:pStyle w:val="Fliesstext"/>
              <w:rPr>
                <w:rFonts w:ascii="HelveticaNeueLT Std Cn" w:hAnsi="HelveticaNeueLT Std Cn" w:cs="HelveticaNeueLT Std Cn"/>
                <w:w w:val="112"/>
              </w:rPr>
            </w:pPr>
            <w:r w:rsidRPr="008517DB">
              <w:rPr>
                <w:rFonts w:ascii="HelveticaNeueLT Std Cn" w:hAnsi="HelveticaNeueLT Std Cn" w:cs="HelveticaNeueLT Std Cn"/>
                <w:w w:val="112"/>
              </w:rPr>
              <w:t xml:space="preserve">Das neue Gebäude im Augsburger Zoo kombiniert zweckmäßige Funktionalität mit ansprechender Architektur. </w:t>
            </w:r>
          </w:p>
          <w:p w14:paraId="5C24FBFF" w14:textId="77777777" w:rsidR="008517DB" w:rsidRPr="008517DB" w:rsidRDefault="008517DB" w:rsidP="008517DB">
            <w:pPr>
              <w:pStyle w:val="Fliesstext"/>
              <w:rPr>
                <w:rFonts w:ascii="HelveticaNeueLT Std Cn" w:hAnsi="HelveticaNeueLT Std Cn" w:cs="HelveticaNeueLT Std Cn"/>
                <w:i/>
                <w:iCs/>
                <w:w w:val="112"/>
              </w:rPr>
            </w:pPr>
            <w:r w:rsidRPr="008517DB">
              <w:rPr>
                <w:rFonts w:ascii="HelveticaNeueLT Std Cn" w:hAnsi="HelveticaNeueLT Std Cn" w:cs="HelveticaNeueLT Std Cn"/>
                <w:i/>
                <w:iCs/>
                <w:w w:val="112"/>
              </w:rPr>
              <w:t xml:space="preserve">Foto: Schmid Architekten   </w:t>
            </w:r>
          </w:p>
          <w:p w14:paraId="11E43C55" w14:textId="77777777" w:rsidR="008517DB" w:rsidRPr="008517DB" w:rsidRDefault="008517DB" w:rsidP="008517DB">
            <w:pPr>
              <w:pStyle w:val="Fliesstext"/>
              <w:rPr>
                <w:rFonts w:ascii="HelveticaNeueLT Std Cn" w:hAnsi="HelveticaNeueLT Std Cn" w:cs="HelveticaNeueLT Std Cn"/>
                <w:i/>
                <w:iCs/>
                <w:w w:val="112"/>
              </w:rPr>
            </w:pPr>
            <w:r w:rsidRPr="008517DB">
              <w:rPr>
                <w:rFonts w:ascii="HelveticaNeueLT Std Cn" w:hAnsi="HelveticaNeueLT Std Cn" w:cs="HelveticaNeueLT Std Cn"/>
                <w:i/>
                <w:iCs/>
                <w:w w:val="112"/>
              </w:rPr>
              <w:t>Abdruck bei Urheberangabe honorarfrei</w:t>
            </w:r>
          </w:p>
          <w:p w14:paraId="0042A08C" w14:textId="77777777" w:rsidR="008517DB" w:rsidRPr="008517DB" w:rsidRDefault="008517DB" w:rsidP="008517DB">
            <w:pPr>
              <w:pStyle w:val="Fliesstext"/>
              <w:rPr>
                <w:rFonts w:ascii="HelveticaNeueLT Std Cn" w:hAnsi="HelveticaNeueLT Std Cn" w:cs="HelveticaNeueLT Std Cn"/>
                <w:w w:val="112"/>
              </w:rPr>
            </w:pPr>
          </w:p>
          <w:p w14:paraId="1715C1AD" w14:textId="77777777" w:rsidR="008517DB" w:rsidRPr="008517DB" w:rsidRDefault="008517DB" w:rsidP="008517DB">
            <w:pPr>
              <w:pStyle w:val="Fliesstext"/>
              <w:rPr>
                <w:rFonts w:ascii="HelveticaNeueLT Std Cn" w:hAnsi="HelveticaNeueLT Std Cn" w:cs="HelveticaNeueLT Std Cn"/>
                <w:b/>
                <w:bCs/>
                <w:w w:val="112"/>
              </w:rPr>
            </w:pPr>
            <w:r w:rsidRPr="008517DB">
              <w:rPr>
                <w:rFonts w:ascii="HelveticaNeueLT Std Cn" w:hAnsi="HelveticaNeueLT Std Cn" w:cs="HelveticaNeueLT Std Cn"/>
                <w:b/>
                <w:bCs/>
                <w:w w:val="112"/>
              </w:rPr>
              <w:t>Bild 2</w:t>
            </w:r>
          </w:p>
          <w:p w14:paraId="38B3C0C6" w14:textId="77777777" w:rsidR="008517DB" w:rsidRPr="008517DB" w:rsidRDefault="008517DB" w:rsidP="008517DB">
            <w:pPr>
              <w:pStyle w:val="Fliesstext"/>
              <w:rPr>
                <w:rFonts w:ascii="HelveticaNeueLT Std Cn" w:hAnsi="HelveticaNeueLT Std Cn" w:cs="HelveticaNeueLT Std Cn"/>
                <w:w w:val="112"/>
              </w:rPr>
            </w:pPr>
            <w:r w:rsidRPr="008517DB">
              <w:rPr>
                <w:rFonts w:ascii="HelveticaNeueLT Std Cn" w:hAnsi="HelveticaNeueLT Std Cn" w:cs="HelveticaNeueLT Std Cn"/>
                <w:w w:val="112"/>
              </w:rPr>
              <w:t xml:space="preserve">Das aufgesetzte, holzverkleidete Obergeschoss setzt sich wirkungsvoll von der hellen Gebäudehülle aus </w:t>
            </w:r>
            <w:proofErr w:type="spellStart"/>
            <w:r w:rsidRPr="008517DB">
              <w:rPr>
                <w:rFonts w:ascii="HelveticaNeueLT Std Cn" w:hAnsi="HelveticaNeueLT Std Cn" w:cs="HelveticaNeueLT Std Cn"/>
                <w:w w:val="112"/>
              </w:rPr>
              <w:t>Liapor</w:t>
            </w:r>
            <w:proofErr w:type="spellEnd"/>
            <w:r w:rsidRPr="008517DB">
              <w:rPr>
                <w:rFonts w:ascii="HelveticaNeueLT Std Cn" w:hAnsi="HelveticaNeueLT Std Cn" w:cs="HelveticaNeueLT Std Cn"/>
                <w:w w:val="112"/>
              </w:rPr>
              <w:t xml:space="preserve">-Leichtbeton ab. </w:t>
            </w:r>
          </w:p>
          <w:p w14:paraId="62F7333E" w14:textId="77777777" w:rsidR="008517DB" w:rsidRPr="008517DB" w:rsidRDefault="008517DB" w:rsidP="008517DB">
            <w:pPr>
              <w:pStyle w:val="Fliesstext"/>
              <w:rPr>
                <w:rFonts w:ascii="HelveticaNeueLT Std Cn" w:hAnsi="HelveticaNeueLT Std Cn" w:cs="HelveticaNeueLT Std Cn"/>
                <w:i/>
                <w:iCs/>
                <w:w w:val="112"/>
              </w:rPr>
            </w:pPr>
            <w:r w:rsidRPr="008517DB">
              <w:rPr>
                <w:rFonts w:ascii="HelveticaNeueLT Std Cn" w:hAnsi="HelveticaNeueLT Std Cn" w:cs="HelveticaNeueLT Std Cn"/>
                <w:i/>
                <w:iCs/>
                <w:w w:val="112"/>
              </w:rPr>
              <w:t xml:space="preserve">Foto: Schmid Architekten      </w:t>
            </w:r>
          </w:p>
          <w:p w14:paraId="4075B03C" w14:textId="77777777" w:rsidR="008517DB" w:rsidRPr="008517DB" w:rsidRDefault="008517DB" w:rsidP="008517DB">
            <w:pPr>
              <w:pStyle w:val="Fliesstext"/>
              <w:rPr>
                <w:rFonts w:ascii="HelveticaNeueLT Std Cn" w:hAnsi="HelveticaNeueLT Std Cn" w:cs="HelveticaNeueLT Std Cn"/>
                <w:i/>
                <w:iCs/>
                <w:w w:val="112"/>
              </w:rPr>
            </w:pPr>
            <w:r w:rsidRPr="008517DB">
              <w:rPr>
                <w:rFonts w:ascii="HelveticaNeueLT Std Cn" w:hAnsi="HelveticaNeueLT Std Cn" w:cs="HelveticaNeueLT Std Cn"/>
                <w:i/>
                <w:iCs/>
                <w:w w:val="112"/>
              </w:rPr>
              <w:t>Abdruck bei Urheberangabe honorarfrei</w:t>
            </w:r>
          </w:p>
          <w:p w14:paraId="76619998" w14:textId="77777777" w:rsidR="008517DB" w:rsidRPr="008517DB" w:rsidRDefault="008517DB" w:rsidP="008517DB">
            <w:pPr>
              <w:pStyle w:val="Fliesstext"/>
              <w:rPr>
                <w:rFonts w:ascii="HelveticaNeueLT Std Cn" w:hAnsi="HelveticaNeueLT Std Cn" w:cs="HelveticaNeueLT Std Cn"/>
                <w:w w:val="112"/>
              </w:rPr>
            </w:pPr>
          </w:p>
          <w:p w14:paraId="194E4FB0" w14:textId="77777777" w:rsidR="008517DB" w:rsidRPr="008517DB" w:rsidRDefault="008517DB" w:rsidP="008517DB">
            <w:pPr>
              <w:pStyle w:val="Fliesstext"/>
              <w:rPr>
                <w:rFonts w:ascii="HelveticaNeueLT Std Cn" w:hAnsi="HelveticaNeueLT Std Cn" w:cs="HelveticaNeueLT Std Cn"/>
                <w:b/>
                <w:bCs/>
                <w:w w:val="112"/>
              </w:rPr>
            </w:pPr>
            <w:r w:rsidRPr="008517DB">
              <w:rPr>
                <w:rFonts w:ascii="HelveticaNeueLT Std Cn" w:hAnsi="HelveticaNeueLT Std Cn" w:cs="HelveticaNeueLT Std Cn"/>
                <w:b/>
                <w:bCs/>
                <w:w w:val="112"/>
              </w:rPr>
              <w:t>Bild 3</w:t>
            </w:r>
          </w:p>
          <w:p w14:paraId="6C53C2F7" w14:textId="77777777" w:rsidR="008517DB" w:rsidRPr="008517DB" w:rsidRDefault="008517DB" w:rsidP="008517DB">
            <w:pPr>
              <w:pStyle w:val="Fliesstext"/>
              <w:rPr>
                <w:rFonts w:ascii="HelveticaNeueLT Std Cn" w:hAnsi="HelveticaNeueLT Std Cn" w:cs="HelveticaNeueLT Std Cn"/>
                <w:w w:val="112"/>
              </w:rPr>
            </w:pPr>
            <w:r w:rsidRPr="008517DB">
              <w:rPr>
                <w:rFonts w:ascii="HelveticaNeueLT Std Cn" w:hAnsi="HelveticaNeueLT Std Cn" w:cs="HelveticaNeueLT Std Cn"/>
                <w:w w:val="112"/>
              </w:rPr>
              <w:t xml:space="preserve">Im Inneren zeigt sich die besondere Optik der </w:t>
            </w:r>
            <w:proofErr w:type="spellStart"/>
            <w:r w:rsidRPr="008517DB">
              <w:rPr>
                <w:rFonts w:ascii="HelveticaNeueLT Std Cn" w:hAnsi="HelveticaNeueLT Std Cn" w:cs="HelveticaNeueLT Std Cn"/>
                <w:w w:val="112"/>
              </w:rPr>
              <w:t>Liapor</w:t>
            </w:r>
            <w:proofErr w:type="spellEnd"/>
            <w:r w:rsidRPr="008517DB">
              <w:rPr>
                <w:rFonts w:ascii="HelveticaNeueLT Std Cn" w:hAnsi="HelveticaNeueLT Std Cn" w:cs="HelveticaNeueLT Std Cn"/>
                <w:w w:val="112"/>
              </w:rPr>
              <w:t xml:space="preserve">-Leichtbetonflächen mit ihren Schüttungslagen und zugegebenen Blähtonkugeln. </w:t>
            </w:r>
          </w:p>
          <w:p w14:paraId="646B6820" w14:textId="77777777" w:rsidR="008517DB" w:rsidRPr="008517DB" w:rsidRDefault="008517DB" w:rsidP="008517DB">
            <w:pPr>
              <w:pStyle w:val="Fliesstext"/>
              <w:rPr>
                <w:rFonts w:ascii="HelveticaNeueLT Std Cn" w:hAnsi="HelveticaNeueLT Std Cn" w:cs="HelveticaNeueLT Std Cn"/>
                <w:i/>
                <w:iCs/>
                <w:w w:val="112"/>
              </w:rPr>
            </w:pPr>
            <w:r w:rsidRPr="008517DB">
              <w:rPr>
                <w:rFonts w:ascii="HelveticaNeueLT Std Cn" w:hAnsi="HelveticaNeueLT Std Cn" w:cs="HelveticaNeueLT Std Cn"/>
                <w:i/>
                <w:iCs/>
                <w:w w:val="112"/>
              </w:rPr>
              <w:t xml:space="preserve">Foto: Schmid Architekten       </w:t>
            </w:r>
          </w:p>
          <w:p w14:paraId="13686EF5" w14:textId="07869122" w:rsidR="00E45D0B" w:rsidRPr="00A61BFC" w:rsidRDefault="008517DB" w:rsidP="008517DB">
            <w:pPr>
              <w:pStyle w:val="Fliesstext"/>
              <w:rPr>
                <w:rFonts w:ascii="HelveticaNeueLT Std Cn" w:hAnsi="HelveticaNeueLT Std Cn" w:cs="HelveticaNeueLT Std Cn"/>
                <w:i/>
                <w:iCs/>
                <w:w w:val="112"/>
              </w:rPr>
            </w:pPr>
            <w:r w:rsidRPr="008517DB">
              <w:rPr>
                <w:rFonts w:ascii="HelveticaNeueLT Std Cn" w:hAnsi="HelveticaNeueLT Std Cn" w:cs="HelveticaNeueLT Std Cn"/>
                <w:i/>
                <w:iCs/>
                <w:w w:val="112"/>
              </w:rPr>
              <w:t>Abdruck bei Urheberangabe honorarfrei</w:t>
            </w:r>
          </w:p>
        </w:tc>
        <w:tc>
          <w:tcPr>
            <w:tcW w:w="2835" w:type="dxa"/>
          </w:tcPr>
          <w:p w14:paraId="287555D7" w14:textId="77777777" w:rsidR="004673E7" w:rsidRPr="00694171"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4EB588D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xml:space="preserve">. </w:t>
            </w:r>
            <w:r w:rsidR="00E45D0B">
              <w:rPr>
                <w:rFonts w:ascii="HelveticaNeueLT Std Cn" w:hAnsi="HelveticaNeueLT Std Cn"/>
                <w:color w:val="000000" w:themeColor="text1"/>
                <w:sz w:val="16"/>
                <w:szCs w:val="16"/>
              </w:rPr>
              <w:t>5</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5A2DDDF8"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ISDN</w:t>
            </w:r>
            <w:r w:rsidRPr="00AD6E3C">
              <w:rPr>
                <w:rFonts w:ascii="HelveticaNeueLT Std Cn" w:hAnsi="HelveticaNeueLT Std Cn"/>
                <w:color w:val="000000" w:themeColor="text1"/>
                <w:sz w:val="16"/>
                <w:szCs w:val="16"/>
              </w:rPr>
              <w:tab/>
              <w:t>0821/34457-50</w:t>
            </w:r>
          </w:p>
          <w:p w14:paraId="2CA963F0" w14:textId="612983CB" w:rsidR="009342A1" w:rsidRPr="00AD6E3C" w:rsidRDefault="00000000"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BB8DB" w14:textId="77777777" w:rsidR="00F120CD" w:rsidRDefault="00F120CD" w:rsidP="009342A1">
      <w:r>
        <w:separator/>
      </w:r>
    </w:p>
  </w:endnote>
  <w:endnote w:type="continuationSeparator" w:id="0">
    <w:p w14:paraId="455AFC63" w14:textId="77777777" w:rsidR="00F120CD" w:rsidRDefault="00F120CD"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3B3E29" w14:textId="77777777" w:rsidR="00F120CD" w:rsidRDefault="00F120CD" w:rsidP="009342A1">
      <w:r>
        <w:separator/>
      </w:r>
    </w:p>
  </w:footnote>
  <w:footnote w:type="continuationSeparator" w:id="0">
    <w:p w14:paraId="0CEE016F" w14:textId="77777777" w:rsidR="00F120CD" w:rsidRDefault="00F120CD"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2"/>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60152"/>
    <w:rsid w:val="000825B6"/>
    <w:rsid w:val="00083DDD"/>
    <w:rsid w:val="00091EDD"/>
    <w:rsid w:val="000E4007"/>
    <w:rsid w:val="000F7332"/>
    <w:rsid w:val="0011554A"/>
    <w:rsid w:val="00133AB5"/>
    <w:rsid w:val="00163440"/>
    <w:rsid w:val="0018510F"/>
    <w:rsid w:val="001851F4"/>
    <w:rsid w:val="001C0750"/>
    <w:rsid w:val="001C0D59"/>
    <w:rsid w:val="001C51F4"/>
    <w:rsid w:val="00227FFC"/>
    <w:rsid w:val="00240325"/>
    <w:rsid w:val="00286D09"/>
    <w:rsid w:val="0030614E"/>
    <w:rsid w:val="00313C85"/>
    <w:rsid w:val="003622E0"/>
    <w:rsid w:val="003659CE"/>
    <w:rsid w:val="0038158A"/>
    <w:rsid w:val="003D7A5E"/>
    <w:rsid w:val="003E4B95"/>
    <w:rsid w:val="003E71DB"/>
    <w:rsid w:val="00405D5E"/>
    <w:rsid w:val="0042142F"/>
    <w:rsid w:val="00440F35"/>
    <w:rsid w:val="004455F8"/>
    <w:rsid w:val="004673E7"/>
    <w:rsid w:val="00477F7E"/>
    <w:rsid w:val="00481F44"/>
    <w:rsid w:val="004A770B"/>
    <w:rsid w:val="004B0101"/>
    <w:rsid w:val="004B3F49"/>
    <w:rsid w:val="00566CB6"/>
    <w:rsid w:val="00572A6B"/>
    <w:rsid w:val="00593429"/>
    <w:rsid w:val="005A3AF2"/>
    <w:rsid w:val="005E05F7"/>
    <w:rsid w:val="00620001"/>
    <w:rsid w:val="006270F8"/>
    <w:rsid w:val="00634806"/>
    <w:rsid w:val="00650037"/>
    <w:rsid w:val="00665746"/>
    <w:rsid w:val="00675E5B"/>
    <w:rsid w:val="00684589"/>
    <w:rsid w:val="00692726"/>
    <w:rsid w:val="0069311F"/>
    <w:rsid w:val="00694171"/>
    <w:rsid w:val="006F1160"/>
    <w:rsid w:val="006F5EC2"/>
    <w:rsid w:val="006F703D"/>
    <w:rsid w:val="0071404E"/>
    <w:rsid w:val="00715956"/>
    <w:rsid w:val="0072145E"/>
    <w:rsid w:val="00736B53"/>
    <w:rsid w:val="007B64C9"/>
    <w:rsid w:val="007E732B"/>
    <w:rsid w:val="007F2A83"/>
    <w:rsid w:val="00801A7B"/>
    <w:rsid w:val="0082139D"/>
    <w:rsid w:val="008517DB"/>
    <w:rsid w:val="008619EC"/>
    <w:rsid w:val="00877098"/>
    <w:rsid w:val="00884115"/>
    <w:rsid w:val="00893C45"/>
    <w:rsid w:val="008B2C5B"/>
    <w:rsid w:val="008D1254"/>
    <w:rsid w:val="008D79F6"/>
    <w:rsid w:val="008E0997"/>
    <w:rsid w:val="008E3666"/>
    <w:rsid w:val="00900C1B"/>
    <w:rsid w:val="00902D72"/>
    <w:rsid w:val="00921D15"/>
    <w:rsid w:val="00922012"/>
    <w:rsid w:val="009309E3"/>
    <w:rsid w:val="00931D87"/>
    <w:rsid w:val="009342A1"/>
    <w:rsid w:val="00940040"/>
    <w:rsid w:val="0096364E"/>
    <w:rsid w:val="00980C66"/>
    <w:rsid w:val="00984429"/>
    <w:rsid w:val="009C0CB0"/>
    <w:rsid w:val="009C2D53"/>
    <w:rsid w:val="009E6D8F"/>
    <w:rsid w:val="00A01EB0"/>
    <w:rsid w:val="00A07974"/>
    <w:rsid w:val="00A24B67"/>
    <w:rsid w:val="00A60B67"/>
    <w:rsid w:val="00A60EE8"/>
    <w:rsid w:val="00A61BFC"/>
    <w:rsid w:val="00A64238"/>
    <w:rsid w:val="00A67CC7"/>
    <w:rsid w:val="00A70A0F"/>
    <w:rsid w:val="00A74360"/>
    <w:rsid w:val="00AD6E3C"/>
    <w:rsid w:val="00AF7100"/>
    <w:rsid w:val="00B539EB"/>
    <w:rsid w:val="00BB3119"/>
    <w:rsid w:val="00BC502E"/>
    <w:rsid w:val="00C26B2E"/>
    <w:rsid w:val="00C31F56"/>
    <w:rsid w:val="00C52BE7"/>
    <w:rsid w:val="00C60839"/>
    <w:rsid w:val="00C60FE6"/>
    <w:rsid w:val="00C735AB"/>
    <w:rsid w:val="00C90202"/>
    <w:rsid w:val="00C93535"/>
    <w:rsid w:val="00C96381"/>
    <w:rsid w:val="00CA59CE"/>
    <w:rsid w:val="00CD413C"/>
    <w:rsid w:val="00CF2863"/>
    <w:rsid w:val="00D329E2"/>
    <w:rsid w:val="00D84D96"/>
    <w:rsid w:val="00D974D3"/>
    <w:rsid w:val="00DA2479"/>
    <w:rsid w:val="00DB625B"/>
    <w:rsid w:val="00DD3AEB"/>
    <w:rsid w:val="00E11EDC"/>
    <w:rsid w:val="00E26A46"/>
    <w:rsid w:val="00E407FA"/>
    <w:rsid w:val="00E45D0B"/>
    <w:rsid w:val="00E530CF"/>
    <w:rsid w:val="00EB0D88"/>
    <w:rsid w:val="00ED18AD"/>
    <w:rsid w:val="00ED3353"/>
    <w:rsid w:val="00EE390E"/>
    <w:rsid w:val="00EE7849"/>
    <w:rsid w:val="00F0483F"/>
    <w:rsid w:val="00F120CD"/>
    <w:rsid w:val="00F50316"/>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772</Words>
  <Characters>4865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6</cp:revision>
  <dcterms:created xsi:type="dcterms:W3CDTF">2023-09-18T14:28:00Z</dcterms:created>
  <dcterms:modified xsi:type="dcterms:W3CDTF">2024-02-28T09:19:00Z</dcterms:modified>
</cp:coreProperties>
</file>