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5F23F690"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im Dezember 2016</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63D58EDF" w14:textId="77777777" w:rsidR="00E26A46" w:rsidRPr="00E26A46" w:rsidRDefault="00E26A46" w:rsidP="00E26A46">
            <w:pPr>
              <w:jc w:val="both"/>
              <w:rPr>
                <w:rFonts w:ascii="HelveticaNeue LightCond" w:hAnsi="HelveticaNeue LightCond"/>
                <w:b/>
              </w:rPr>
            </w:pPr>
            <w:proofErr w:type="spellStart"/>
            <w:r w:rsidRPr="00E26A46">
              <w:rPr>
                <w:rFonts w:ascii="HelveticaNeue LightCond" w:hAnsi="HelveticaNeue LightCond"/>
                <w:b/>
              </w:rPr>
              <w:t>piCHEM</w:t>
            </w:r>
            <w:proofErr w:type="spellEnd"/>
            <w:r w:rsidRPr="00E26A46">
              <w:rPr>
                <w:rFonts w:ascii="HelveticaNeue LightCond" w:hAnsi="HelveticaNeue LightCond"/>
                <w:b/>
              </w:rPr>
              <w:t xml:space="preserve"> Forschungs- und </w:t>
            </w:r>
            <w:proofErr w:type="spellStart"/>
            <w:r w:rsidRPr="00E26A46">
              <w:rPr>
                <w:rFonts w:ascii="HelveticaNeue LightCond" w:hAnsi="HelveticaNeue LightCond"/>
                <w:b/>
              </w:rPr>
              <w:t>Entwicklungs</w:t>
            </w:r>
            <w:proofErr w:type="spellEnd"/>
            <w:r w:rsidRPr="00E26A46">
              <w:rPr>
                <w:rFonts w:ascii="HelveticaNeue LightCond" w:hAnsi="HelveticaNeue LightCond"/>
                <w:b/>
              </w:rPr>
              <w:t xml:space="preserve"> GmbH, </w:t>
            </w:r>
            <w:proofErr w:type="spellStart"/>
            <w:r w:rsidRPr="00E26A46">
              <w:rPr>
                <w:rFonts w:ascii="HelveticaNeue LightCond" w:hAnsi="HelveticaNeue LightCond"/>
                <w:b/>
              </w:rPr>
              <w:t>Grambach</w:t>
            </w:r>
            <w:proofErr w:type="spellEnd"/>
            <w:r w:rsidRPr="00E26A46">
              <w:rPr>
                <w:rFonts w:ascii="HelveticaNeue LightCond" w:hAnsi="HelveticaNeue LightCond"/>
                <w:b/>
              </w:rPr>
              <w:t xml:space="preserve"> (AT) </w:t>
            </w:r>
          </w:p>
          <w:p w14:paraId="12D6E724" w14:textId="77777777" w:rsidR="00E26A46" w:rsidRPr="00DD3AEB" w:rsidRDefault="00E26A46" w:rsidP="00DD3AEB">
            <w:pPr>
              <w:rPr>
                <w:rFonts w:ascii="HelveticaNeue LightCond" w:hAnsi="HelveticaNeue LightCond"/>
                <w:b/>
                <w:sz w:val="32"/>
                <w:szCs w:val="32"/>
              </w:rPr>
            </w:pPr>
            <w:r w:rsidRPr="00DD3AEB">
              <w:rPr>
                <w:rFonts w:ascii="HelveticaNeue LightCond" w:hAnsi="HelveticaNeue LightCond"/>
                <w:b/>
                <w:sz w:val="32"/>
                <w:szCs w:val="32"/>
              </w:rPr>
              <w:t xml:space="preserve">Hallenneubau auf 
</w:t>
            </w:r>
            <w:proofErr w:type="spellStart"/>
            <w:r w:rsidRPr="00DD3AEB">
              <w:rPr>
                <w:rFonts w:ascii="HelveticaNeue LightCond" w:hAnsi="HelveticaNeue LightCond"/>
                <w:b/>
                <w:sz w:val="32"/>
                <w:szCs w:val="32"/>
              </w:rPr>
              <w:t>Liapor</w:t>
            </w:r>
            <w:proofErr w:type="spellEnd"/>
            <w:r w:rsidRPr="00DD3AEB">
              <w:rPr>
                <w:rFonts w:ascii="HelveticaNeue LightCond" w:hAnsi="HelveticaNeue LightCond"/>
                <w:b/>
                <w:sz w:val="32"/>
                <w:szCs w:val="32"/>
              </w:rPr>
              <w:t xml:space="preserve"> </w:t>
            </w:r>
            <w:proofErr w:type="spellStart"/>
            <w:r w:rsidRPr="00DD3AEB">
              <w:rPr>
                <w:rFonts w:ascii="HelveticaNeue LightCond" w:hAnsi="HelveticaNeue LightCond"/>
                <w:b/>
                <w:sz w:val="32"/>
                <w:szCs w:val="32"/>
              </w:rPr>
              <w:t>Fundatherm</w:t>
            </w:r>
            <w:proofErr w:type="spellEnd"/>
            <w:r w:rsidRPr="00DD3AEB">
              <w:rPr>
                <w:rFonts w:ascii="HelveticaNeue LightCond" w:hAnsi="HelveticaNeue LightCond"/>
                <w:b/>
                <w:sz w:val="32"/>
                <w:szCs w:val="32"/>
              </w:rPr>
              <w:t xml:space="preserve"> </w:t>
            </w:r>
          </w:p>
          <w:p w14:paraId="596E19A8" w14:textId="77777777" w:rsidR="00E26A46" w:rsidRPr="00E26A46" w:rsidRDefault="00E26A46" w:rsidP="00E26A46">
            <w:pPr>
              <w:jc w:val="both"/>
              <w:rPr>
                <w:rFonts w:ascii="HelveticaNeue LightCond" w:hAnsi="HelveticaNeue LightCond"/>
              </w:rPr>
            </w:pPr>
          </w:p>
          <w:p w14:paraId="6FDB2A1B" w14:textId="77777777" w:rsidR="00E26A46" w:rsidRPr="00E26A46" w:rsidRDefault="00E26A46" w:rsidP="00E26A46">
            <w:pPr>
              <w:jc w:val="both"/>
              <w:rPr>
                <w:rFonts w:ascii="HelveticaNeue LightCond" w:hAnsi="HelveticaNeue LightCond"/>
                <w:b/>
              </w:rPr>
            </w:pPr>
            <w:r w:rsidRPr="00E26A46">
              <w:rPr>
                <w:rFonts w:ascii="HelveticaNeue LightCond" w:hAnsi="HelveticaNeue LightCond"/>
                <w:b/>
              </w:rPr>
              <w:t xml:space="preserve">Wie sich mit einer zementgebundenen </w:t>
            </w:r>
            <w:proofErr w:type="spellStart"/>
            <w:r w:rsidRPr="00E26A46">
              <w:rPr>
                <w:rFonts w:ascii="HelveticaNeue LightCond" w:hAnsi="HelveticaNeue LightCond"/>
                <w:b/>
              </w:rPr>
              <w:t>Blähton</w:t>
            </w:r>
            <w:r w:rsidRPr="00E26A46">
              <w:rPr>
                <w:b/>
              </w:rPr>
              <w:t>­</w:t>
            </w:r>
            <w:r w:rsidRPr="00E26A46">
              <w:rPr>
                <w:rFonts w:ascii="HelveticaNeue LightCond" w:hAnsi="HelveticaNeue LightCond"/>
                <w:b/>
              </w:rPr>
              <w:t>schüttung</w:t>
            </w:r>
            <w:proofErr w:type="spellEnd"/>
            <w:r w:rsidRPr="00E26A46">
              <w:rPr>
                <w:rFonts w:ascii="HelveticaNeue LightCond" w:hAnsi="HelveticaNeue LightCond"/>
                <w:b/>
              </w:rPr>
              <w:t xml:space="preserve"> eine hochwärmedämmende, leichte und stabile Fundamentdämmung schnell und wirtschaftlich realisieren lässt, zeigte sich beim Bau einer neuen Produktionshalle im österreichischen </w:t>
            </w:r>
            <w:proofErr w:type="spellStart"/>
            <w:r w:rsidRPr="00E26A46">
              <w:rPr>
                <w:rFonts w:ascii="HelveticaNeue LightCond" w:hAnsi="HelveticaNeue LightCond"/>
                <w:b/>
              </w:rPr>
              <w:t>Grambach</w:t>
            </w:r>
            <w:proofErr w:type="spellEnd"/>
            <w:r w:rsidRPr="00E26A46">
              <w:rPr>
                <w:rFonts w:ascii="HelveticaNeue LightCond" w:hAnsi="HelveticaNeue LightCond"/>
                <w:b/>
              </w:rPr>
              <w:t xml:space="preserve"> – in Form von rund 400 Kubikmetern </w:t>
            </w:r>
            <w:proofErr w:type="spellStart"/>
            <w:r w:rsidRPr="00E26A46">
              <w:rPr>
                <w:rFonts w:ascii="HelveticaNeue LightCond" w:hAnsi="HelveticaNeue LightCond"/>
                <w:b/>
              </w:rPr>
              <w:t>Liapor</w:t>
            </w:r>
            <w:proofErr w:type="spellEnd"/>
            <w:r w:rsidRPr="00E26A46">
              <w:rPr>
                <w:rFonts w:ascii="HelveticaNeue LightCond" w:hAnsi="HelveticaNeue LightCond"/>
                <w:b/>
              </w:rPr>
              <w:t xml:space="preserve"> </w:t>
            </w:r>
            <w:proofErr w:type="spellStart"/>
            <w:r w:rsidRPr="00E26A46">
              <w:rPr>
                <w:rFonts w:ascii="HelveticaNeue LightCond" w:hAnsi="HelveticaNeue LightCond"/>
                <w:b/>
              </w:rPr>
              <w:t>Fundatherm</w:t>
            </w:r>
            <w:proofErr w:type="spellEnd"/>
            <w:r w:rsidRPr="00E26A46">
              <w:rPr>
                <w:rFonts w:ascii="HelveticaNeue LightCond" w:hAnsi="HelveticaNeue LightCond"/>
                <w:b/>
              </w:rPr>
              <w:t xml:space="preserve">. </w:t>
            </w:r>
          </w:p>
          <w:p w14:paraId="45EB331D" w14:textId="77777777" w:rsidR="00E26A46" w:rsidRPr="00E26A46" w:rsidRDefault="00E26A46" w:rsidP="00E26A46">
            <w:pPr>
              <w:jc w:val="both"/>
              <w:rPr>
                <w:rFonts w:ascii="HelveticaNeue LightCond" w:hAnsi="HelveticaNeue LightCond"/>
              </w:rPr>
            </w:pPr>
          </w:p>
          <w:p w14:paraId="6B14A930" w14:textId="77777777" w:rsidR="00E26A46" w:rsidRPr="00E26A46" w:rsidRDefault="00E26A46" w:rsidP="00E26A46">
            <w:pPr>
              <w:jc w:val="both"/>
              <w:rPr>
                <w:rFonts w:ascii="HelveticaNeue LightCond" w:hAnsi="HelveticaNeue LightCond"/>
              </w:rPr>
            </w:pPr>
            <w:r w:rsidRPr="00E26A46">
              <w:rPr>
                <w:rFonts w:ascii="HelveticaNeue LightCond" w:hAnsi="HelveticaNeue LightCond"/>
              </w:rPr>
              <w:t xml:space="preserve">Wie schützt man ein Fundament möglichst schnell und wirkungsvoll gegen Kälte, Frost und Feuchtigkeit? Und mit welchem Material lässt sich dies zugleich in besonders leichter und stabiler Bauweise umsetzen? Diese Fragen stellten sich auch beim Bau eines neuen Labor- und Bürogebäudes in </w:t>
            </w:r>
            <w:proofErr w:type="spellStart"/>
            <w:r w:rsidRPr="00E26A46">
              <w:rPr>
                <w:rFonts w:ascii="HelveticaNeue LightCond" w:hAnsi="HelveticaNeue LightCond"/>
              </w:rPr>
              <w:t>Grambach</w:t>
            </w:r>
            <w:proofErr w:type="spellEnd"/>
            <w:r w:rsidRPr="00E26A46">
              <w:rPr>
                <w:rFonts w:ascii="HelveticaNeue LightCond" w:hAnsi="HelveticaNeue LightCond"/>
              </w:rPr>
              <w:t xml:space="preserve">, das die österreichische </w:t>
            </w:r>
            <w:proofErr w:type="spellStart"/>
            <w:r w:rsidRPr="00E26A46">
              <w:rPr>
                <w:rFonts w:ascii="HelveticaNeue LightCond" w:hAnsi="HelveticaNeue LightCond"/>
              </w:rPr>
              <w:t>piCHEM</w:t>
            </w:r>
            <w:proofErr w:type="spellEnd"/>
            <w:r w:rsidRPr="00E26A46">
              <w:rPr>
                <w:rFonts w:ascii="HelveticaNeue LightCond" w:hAnsi="HelveticaNeue LightCond"/>
              </w:rPr>
              <w:t xml:space="preserve"> Forschungs- und </w:t>
            </w:r>
            <w:proofErr w:type="spellStart"/>
            <w:r w:rsidRPr="00E26A46">
              <w:rPr>
                <w:rFonts w:ascii="HelveticaNeue LightCond" w:hAnsi="HelveticaNeue LightCond"/>
              </w:rPr>
              <w:t>Entwicklungs</w:t>
            </w:r>
            <w:proofErr w:type="spellEnd"/>
            <w:r w:rsidRPr="00E26A46">
              <w:rPr>
                <w:rFonts w:ascii="HelveticaNeue LightCond" w:hAnsi="HelveticaNeue LightCond"/>
              </w:rPr>
              <w:t xml:space="preserve"> GmbH mit Hauptsitz in Graz im Sommer 2016 dort errichten ließ. „Hier galt es, eine besonders wirkungsvolle Dämmung gegen das Erdreich zu realisieren, die zudem besonders stabil und leicht sein sollte“, erklärt Ing. Andreas </w:t>
            </w:r>
            <w:proofErr w:type="spellStart"/>
            <w:r w:rsidRPr="00E26A46">
              <w:rPr>
                <w:rFonts w:ascii="HelveticaNeue LightCond" w:hAnsi="HelveticaNeue LightCond"/>
              </w:rPr>
              <w:t>Totter</w:t>
            </w:r>
            <w:proofErr w:type="spellEnd"/>
            <w:r w:rsidRPr="00E26A46">
              <w:rPr>
                <w:rFonts w:ascii="HelveticaNeue LightCond" w:hAnsi="HelveticaNeue LightCond"/>
              </w:rPr>
              <w:t xml:space="preserve"> von der ausführenden Gebr. Haider &amp; CO Hoch- und Tiefbau GmbH in </w:t>
            </w:r>
            <w:proofErr w:type="spellStart"/>
            <w:r w:rsidRPr="00E26A46">
              <w:rPr>
                <w:rFonts w:ascii="HelveticaNeue LightCond" w:hAnsi="HelveticaNeue LightCond"/>
              </w:rPr>
              <w:t>Kapfenberg</w:t>
            </w:r>
            <w:proofErr w:type="spellEnd"/>
            <w:r w:rsidRPr="00E26A46">
              <w:rPr>
                <w:rFonts w:ascii="HelveticaNeue LightCond" w:hAnsi="HelveticaNeue LightCond"/>
              </w:rPr>
              <w:t xml:space="preserve">. „Daneben sollte aufgrund des engen Zeitplans der Eintrag schnell und wirtschaftlich erfolgen. Und nicht zuletzt wünschte die Bauherrschaft einen naturbelassenen, ökologisch nachhaltigen Baustoff. All diese Anforderungen ließen sich mit </w:t>
            </w:r>
            <w:proofErr w:type="spellStart"/>
            <w:r w:rsidRPr="00E26A46">
              <w:rPr>
                <w:rFonts w:ascii="HelveticaNeue LightCond" w:hAnsi="HelveticaNeue LightCond"/>
              </w:rPr>
              <w:t>Liapor</w:t>
            </w:r>
            <w:proofErr w:type="spellEnd"/>
            <w:r w:rsidRPr="00E26A46">
              <w:rPr>
                <w:rFonts w:ascii="HelveticaNeue LightCond" w:hAnsi="HelveticaNeue LightCond"/>
              </w:rPr>
              <w:t xml:space="preserve"> </w:t>
            </w:r>
            <w:proofErr w:type="spellStart"/>
            <w:r w:rsidRPr="00E26A46">
              <w:rPr>
                <w:rFonts w:ascii="HelveticaNeue LightCond" w:hAnsi="HelveticaNeue LightCond"/>
              </w:rPr>
              <w:t>Fundatherm</w:t>
            </w:r>
            <w:proofErr w:type="spellEnd"/>
            <w:r w:rsidRPr="00E26A46">
              <w:rPr>
                <w:rFonts w:ascii="HelveticaNeue LightCond" w:hAnsi="HelveticaNeue LightCond"/>
              </w:rPr>
              <w:t xml:space="preserve"> perfekt umsetzen.“</w:t>
            </w:r>
          </w:p>
          <w:p w14:paraId="12AB857C" w14:textId="77777777" w:rsidR="00E26A46" w:rsidRDefault="00E26A46" w:rsidP="00E26A46">
            <w:pPr>
              <w:jc w:val="both"/>
              <w:rPr>
                <w:rFonts w:ascii="HelveticaNeue LightCond" w:hAnsi="HelveticaNeue LightCond"/>
                <w:b/>
              </w:rPr>
            </w:pPr>
          </w:p>
          <w:p w14:paraId="791E6B72" w14:textId="28C661BC" w:rsidR="00E26A46" w:rsidRPr="00E26A46" w:rsidRDefault="00E26A46" w:rsidP="00E26A46">
            <w:pPr>
              <w:jc w:val="both"/>
              <w:rPr>
                <w:rFonts w:ascii="HelveticaNeue LightCond" w:hAnsi="HelveticaNeue LightCond"/>
                <w:b/>
              </w:rPr>
            </w:pPr>
            <w:r w:rsidRPr="00E26A46">
              <w:rPr>
                <w:rFonts w:ascii="HelveticaNeue LightCond" w:hAnsi="HelveticaNeue LightCond"/>
                <w:b/>
              </w:rPr>
              <w:t>Multifunktionale 
Blähtonschüttung</w:t>
            </w:r>
          </w:p>
          <w:p w14:paraId="3CA3F5ED" w14:textId="77777777" w:rsidR="00E26A46" w:rsidRPr="00E26A46" w:rsidRDefault="00E26A46" w:rsidP="00E26A46">
            <w:pPr>
              <w:jc w:val="both"/>
              <w:rPr>
                <w:rFonts w:ascii="HelveticaNeue LightCond" w:hAnsi="HelveticaNeue LightCond"/>
                <w:b/>
              </w:rPr>
            </w:pPr>
          </w:p>
          <w:p w14:paraId="592CA104" w14:textId="77777777" w:rsidR="00E26A46" w:rsidRPr="00DD3AEB" w:rsidRDefault="00E26A46" w:rsidP="00E26A46">
            <w:pPr>
              <w:jc w:val="both"/>
              <w:rPr>
                <w:rFonts w:ascii="HelveticaNeue LightCond" w:hAnsi="HelveticaNeue LightCond"/>
              </w:rPr>
            </w:pP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ist eine rein mineralische, zementgebundene Blähtonschüttung und besteht aus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Blähton</w:t>
            </w:r>
            <w:proofErr w:type="spellEnd"/>
            <w:r w:rsidRPr="00DD3AEB">
              <w:rPr>
                <w:rFonts w:ascii="HelveticaNeue LightCond" w:hAnsi="HelveticaNeue LightCond"/>
              </w:rPr>
              <w:t xml:space="preserve">, Zement und Wasser. Der naturnahe und ökologisch hochwertige Baustoff passt sich jeder Form des Fundaments an und ergibt eine monolithische Dämmschicht unter der Bodenplatte. Daneben eignet sich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perfekt als </w:t>
            </w:r>
            <w:proofErr w:type="spellStart"/>
            <w:r w:rsidRPr="00DD3AEB">
              <w:rPr>
                <w:rFonts w:ascii="HelveticaNeue LightCond" w:hAnsi="HelveticaNeue LightCond"/>
              </w:rPr>
              <w:t>Perimeterdämmung</w:t>
            </w:r>
            <w:proofErr w:type="spellEnd"/>
            <w:r w:rsidRPr="00DD3AEB">
              <w:rPr>
                <w:rFonts w:ascii="HelveticaNeue LightCond" w:hAnsi="HelveticaNeue LightCond"/>
              </w:rPr>
              <w:t xml:space="preserve">, seitliche </w:t>
            </w:r>
            <w:proofErr w:type="spellStart"/>
            <w:r w:rsidRPr="00DD3AEB">
              <w:rPr>
                <w:rFonts w:ascii="HelveticaNeue LightCond" w:hAnsi="HelveticaNeue LightCond"/>
              </w:rPr>
              <w:t>Baugrabenhinterfüllung</w:t>
            </w:r>
            <w:proofErr w:type="spellEnd"/>
            <w:r w:rsidRPr="00DD3AEB">
              <w:rPr>
                <w:rFonts w:ascii="HelveticaNeue LightCond" w:hAnsi="HelveticaNeue LightCond"/>
              </w:rPr>
              <w:t xml:space="preserve">, Dämmung unter Estrich und als </w:t>
            </w:r>
            <w:proofErr w:type="spellStart"/>
            <w:r w:rsidRPr="00DD3AEB">
              <w:rPr>
                <w:rFonts w:ascii="HelveticaNeue LightCond" w:hAnsi="HelveticaNeue LightCond"/>
              </w:rPr>
              <w:t>Schwimmbadhinterfüllung</w:t>
            </w:r>
            <w:proofErr w:type="spellEnd"/>
            <w:r w:rsidRPr="00DD3AEB">
              <w:rPr>
                <w:rFonts w:ascii="HelveticaNeue LightCond" w:hAnsi="HelveticaNeue LightCond"/>
              </w:rPr>
              <w:t>.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sorgt mit einer Wärmeleitfähigkeit von 0,12 W/</w:t>
            </w:r>
            <w:proofErr w:type="spellStart"/>
            <w:r w:rsidRPr="00DD3AEB">
              <w:rPr>
                <w:rFonts w:ascii="HelveticaNeue LightCond" w:hAnsi="HelveticaNeue LightCond"/>
              </w:rPr>
              <w:t>mK</w:t>
            </w:r>
            <w:proofErr w:type="spellEnd"/>
            <w:r w:rsidRPr="00DD3AEB">
              <w:rPr>
                <w:rFonts w:ascii="HelveticaNeue LightCond" w:hAnsi="HelveticaNeue LightCond"/>
              </w:rPr>
              <w:t xml:space="preserve"> für optimale Wärmedämmung“, erklärt Ing. Helmut </w:t>
            </w:r>
            <w:proofErr w:type="spellStart"/>
            <w:r w:rsidRPr="00DD3AEB">
              <w:rPr>
                <w:rFonts w:ascii="HelveticaNeue LightCond" w:hAnsi="HelveticaNeue LightCond"/>
              </w:rPr>
              <w:t>Reitmayer</w:t>
            </w:r>
            <w:proofErr w:type="spellEnd"/>
            <w:r w:rsidRPr="00DD3AEB">
              <w:rPr>
                <w:rFonts w:ascii="HelveticaNeue LightCond" w:hAnsi="HelveticaNeue LightCond"/>
              </w:rPr>
              <w:t xml:space="preserve"> von der Lias Österreich GesmbH. „Daneben erfüllt es mit einer Druckfestigkeit von über 1.000 </w:t>
            </w:r>
            <w:proofErr w:type="spellStart"/>
            <w:r w:rsidRPr="00DD3AEB">
              <w:rPr>
                <w:rFonts w:ascii="HelveticaNeue LightCond" w:hAnsi="HelveticaNeue LightCond"/>
              </w:rPr>
              <w:t>kPa</w:t>
            </w:r>
            <w:proofErr w:type="spellEnd"/>
            <w:r w:rsidRPr="00DD3AEB">
              <w:rPr>
                <w:rFonts w:ascii="HelveticaNeue LightCond" w:hAnsi="HelveticaNeue LightCond"/>
              </w:rPr>
              <w:t xml:space="preserve"> und einer Rohdichte von gerade einmal 500 kg/m³ auch alle </w:t>
            </w:r>
            <w:proofErr w:type="spellStart"/>
            <w:r w:rsidRPr="00DD3AEB">
              <w:rPr>
                <w:rFonts w:ascii="HelveticaNeue LightCond" w:hAnsi="HelveticaNeue LightCond"/>
              </w:rPr>
              <w:t>statisch-bau</w:t>
            </w:r>
            <w:r w:rsidRPr="00DD3AEB">
              <w:t>­</w:t>
            </w:r>
            <w:r w:rsidRPr="00DD3AEB">
              <w:rPr>
                <w:rFonts w:ascii="HelveticaNeue LightCond" w:hAnsi="HelveticaNeue LightCond"/>
              </w:rPr>
              <w:t>physikalischen</w:t>
            </w:r>
            <w:proofErr w:type="spellEnd"/>
            <w:r w:rsidRPr="00DD3AEB">
              <w:rPr>
                <w:rFonts w:ascii="HelveticaNeue LightCond" w:hAnsi="HelveticaNeue LightCond"/>
              </w:rPr>
              <w:t xml:space="preserve"> Vorgaben perfekt.“ Dazu kommt, dass </w:t>
            </w:r>
            <w:r w:rsidRPr="00DD3AEB">
              <w:t>­</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über die gesamte Lebensdauer des Bauwerks Druckspannungen im Fundament ausgleicht, eine ausgezeichnete Feuchtigkeitsregulierung gewährleistet und dabei feuerfest, nicht brennbar sowie resistent gegen Schädlinge ist.</w:t>
            </w:r>
          </w:p>
          <w:p w14:paraId="2029EE6C" w14:textId="77777777" w:rsidR="00E26A46" w:rsidRDefault="00E26A46" w:rsidP="00E26A46">
            <w:pPr>
              <w:jc w:val="both"/>
              <w:rPr>
                <w:rFonts w:ascii="HelveticaNeue LightCond" w:hAnsi="HelveticaNeue LightCond"/>
                <w:b/>
              </w:rPr>
            </w:pPr>
          </w:p>
          <w:p w14:paraId="0590EA30" w14:textId="1227911C" w:rsidR="00DD3AEB" w:rsidRDefault="00DD3AEB" w:rsidP="00E26A46">
            <w:pPr>
              <w:jc w:val="both"/>
              <w:rPr>
                <w:rFonts w:ascii="HelveticaNeue LightCond" w:hAnsi="HelveticaNeue LightCond"/>
                <w:b/>
              </w:rPr>
            </w:pPr>
            <w:r w:rsidRPr="00DD3AEB">
              <w:rPr>
                <w:rFonts w:ascii="HelveticaNeue LightCond" w:hAnsi="HelveticaNeue LightCond"/>
                <w:b/>
              </w:rPr>
              <w:t>Begehbar nach 
wenigen Stunden</w:t>
            </w:r>
          </w:p>
          <w:p w14:paraId="2374F035" w14:textId="77777777" w:rsidR="00DD3AEB" w:rsidRPr="00E26A46" w:rsidRDefault="00DD3AEB" w:rsidP="00E26A46">
            <w:pPr>
              <w:jc w:val="both"/>
              <w:rPr>
                <w:rFonts w:ascii="HelveticaNeue LightCond" w:hAnsi="HelveticaNeue LightCond"/>
                <w:b/>
              </w:rPr>
            </w:pPr>
          </w:p>
          <w:p w14:paraId="03AC6228" w14:textId="77777777" w:rsidR="00E26A46" w:rsidRPr="00DD3AEB" w:rsidRDefault="00E26A46" w:rsidP="00E26A46">
            <w:pPr>
              <w:jc w:val="both"/>
              <w:rPr>
                <w:rFonts w:ascii="HelveticaNeue LightCond" w:hAnsi="HelveticaNeue LightCond"/>
              </w:rPr>
            </w:pPr>
            <w:r w:rsidRPr="00DD3AEB">
              <w:rPr>
                <w:rFonts w:ascii="HelveticaNeue LightCond" w:hAnsi="HelveticaNeue LightCond"/>
              </w:rPr>
              <w:t xml:space="preserve">In </w:t>
            </w:r>
            <w:proofErr w:type="spellStart"/>
            <w:r w:rsidRPr="00DD3AEB">
              <w:rPr>
                <w:rFonts w:ascii="HelveticaNeue LightCond" w:hAnsi="HelveticaNeue LightCond"/>
              </w:rPr>
              <w:t>Grambach</w:t>
            </w:r>
            <w:proofErr w:type="spellEnd"/>
            <w:r w:rsidRPr="00DD3AEB">
              <w:rPr>
                <w:rFonts w:ascii="HelveticaNeue LightCond" w:hAnsi="HelveticaNeue LightCond"/>
              </w:rPr>
              <w:t xml:space="preserve"> kamen im Juni 2016 rund 400 Kubikmeter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in einer durchschnittlichen Mächtigkeit von 30 bis 35 Zentimetern zum Einsatz, bestehend aus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4-8 mm, Zement und Wasser. Und neben den bauphysikalischen Eigenschaften überzeugte der Baustoff hier auch durch seinen wirtschaftlichen, unkomplizierten Eintrag sowie durch die schnelle Nutzbarkeit. „Die Austragsleistung lag bei beeindruckenden 50 Kubikmeter pro zwei Stunden“, so Ing. Helmut </w:t>
            </w:r>
            <w:proofErr w:type="spellStart"/>
            <w:r w:rsidRPr="00DD3AEB">
              <w:rPr>
                <w:rFonts w:ascii="HelveticaNeue LightCond" w:hAnsi="HelveticaNeue LightCond"/>
              </w:rPr>
              <w:t>Reitmayer</w:t>
            </w:r>
            <w:proofErr w:type="spellEnd"/>
            <w:r w:rsidRPr="00DD3AEB">
              <w:rPr>
                <w:rFonts w:ascii="HelveticaNeue LightCond" w:hAnsi="HelveticaNeue LightCond"/>
              </w:rPr>
              <w:t xml:space="preserve">. „Der gesamte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-Eintrag war innerhalb von zwei Tagen abgeschlossen und die Schüttung war nach wenigen Stunden bereits begehbar.“ Der Eintrag erfolgte mittels des patentierten X-1000-Systems, wo die beiden Bestandteile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Blähton</w:t>
            </w:r>
            <w:proofErr w:type="spellEnd"/>
            <w:r w:rsidRPr="00DD3AEB">
              <w:rPr>
                <w:rFonts w:ascii="HelveticaNeue LightCond" w:hAnsi="HelveticaNeue LightCond"/>
              </w:rPr>
              <w:t xml:space="preserve"> und Zementmilch erst kurz vor dem Einbau im speziell entwickelten X-1000-Mischkopf miteinander vermengt werden. Dies minimiert den für eine gute </w:t>
            </w:r>
            <w:r w:rsidRPr="00DD3AEB">
              <w:rPr>
                <w:rFonts w:ascii="HelveticaNeue LightCond" w:hAnsi="HelveticaNeue LightCond"/>
              </w:rPr>
              <w:lastRenderedPageBreak/>
              <w:t xml:space="preserve">Verarbeitbarkeit erforderlichen Wassergehalt auf ein Minimum, was die an sich schon kurze Austrocknungszeit noch weiter verkürzt. Und nicht zuletzt kann die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-Schalung auch gleich für die </w:t>
            </w:r>
            <w:proofErr w:type="spellStart"/>
            <w:r w:rsidRPr="00DD3AEB">
              <w:rPr>
                <w:rFonts w:ascii="HelveticaNeue LightCond" w:hAnsi="HelveticaNeue LightCond"/>
              </w:rPr>
              <w:t>Betonage</w:t>
            </w:r>
            <w:proofErr w:type="spellEnd"/>
            <w:r w:rsidRPr="00DD3AEB">
              <w:rPr>
                <w:rFonts w:ascii="HelveticaNeue LightCond" w:hAnsi="HelveticaNeue LightCond"/>
              </w:rPr>
              <w:t xml:space="preserve"> der Bodenplatte verwendet werden.</w:t>
            </w:r>
          </w:p>
          <w:p w14:paraId="073E3F7F" w14:textId="77777777" w:rsidR="00E26A46" w:rsidRDefault="00E26A46" w:rsidP="00E26A46">
            <w:pPr>
              <w:jc w:val="both"/>
              <w:rPr>
                <w:rFonts w:ascii="HelveticaNeue LightCond" w:hAnsi="HelveticaNeue LightCond"/>
              </w:rPr>
            </w:pPr>
          </w:p>
          <w:p w14:paraId="12F69BB8" w14:textId="47B5A61A" w:rsidR="00DD3AEB" w:rsidRPr="00DD3AEB" w:rsidRDefault="00DD3AEB" w:rsidP="00E26A46">
            <w:pPr>
              <w:jc w:val="both"/>
              <w:rPr>
                <w:rFonts w:ascii="HelveticaNeue LightCond" w:hAnsi="HelveticaNeue LightCond"/>
                <w:b/>
              </w:rPr>
            </w:pPr>
            <w:r w:rsidRPr="00DD3AEB">
              <w:rPr>
                <w:rFonts w:ascii="HelveticaNeue LightCond" w:hAnsi="HelveticaNeue LightCond"/>
                <w:b/>
              </w:rPr>
              <w:t>Überzeugende Praxisleistung</w:t>
            </w:r>
          </w:p>
          <w:p w14:paraId="19C08C55" w14:textId="77777777" w:rsidR="00DD3AEB" w:rsidRPr="00DD3AEB" w:rsidRDefault="00DD3AEB" w:rsidP="00E26A46">
            <w:pPr>
              <w:jc w:val="both"/>
              <w:rPr>
                <w:rFonts w:ascii="HelveticaNeue LightCond" w:hAnsi="HelveticaNeue LightCond"/>
              </w:rPr>
            </w:pPr>
          </w:p>
          <w:p w14:paraId="31BB5F29" w14:textId="7A16AFFE" w:rsidR="00F0483F" w:rsidRPr="00DD3AEB" w:rsidRDefault="00E26A46" w:rsidP="00E26A46">
            <w:pPr>
              <w:rPr>
                <w:rFonts w:ascii="HelveticaNeue LightCond" w:hAnsi="HelveticaNeue LightCond"/>
              </w:rPr>
            </w:pPr>
            <w:r w:rsidRPr="00DD3AEB">
              <w:rPr>
                <w:rFonts w:ascii="HelveticaNeue LightCond" w:hAnsi="HelveticaNeue LightCond"/>
              </w:rPr>
              <w:t xml:space="preserve">Dank der vielen bauphysikalischen Vorzüge und des einfachen, effizienten Eintrags eignete sich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w:t>
            </w:r>
            <w:r w:rsidRPr="00DD3AEB">
              <w:t>­</w:t>
            </w:r>
            <w:r w:rsidRPr="00DD3AEB">
              <w:rPr>
                <w:rFonts w:ascii="HelveticaNeue LightCond" w:hAnsi="HelveticaNeue LightCond"/>
              </w:rPr>
              <w:t>therm</w:t>
            </w:r>
            <w:proofErr w:type="spellEnd"/>
            <w:r w:rsidRPr="00DD3AEB">
              <w:rPr>
                <w:rFonts w:ascii="HelveticaNeue LightCond" w:hAnsi="HelveticaNeue LightCond"/>
              </w:rPr>
              <w:t xml:space="preserve"> optimal für das neue Labor- und Bürogebäude, das mit rund 1.200 Quadratmetern Grundfläche die bisherigen Produktionsareale der </w:t>
            </w:r>
            <w:proofErr w:type="spellStart"/>
            <w:r w:rsidRPr="00DD3AEB">
              <w:rPr>
                <w:rFonts w:ascii="HelveticaNeue LightCond" w:hAnsi="HelveticaNeue LightCond"/>
              </w:rPr>
              <w:t>piCHEM</w:t>
            </w:r>
            <w:proofErr w:type="spellEnd"/>
            <w:r w:rsidRPr="00DD3AEB">
              <w:rPr>
                <w:rFonts w:ascii="HelveticaNeue LightCond" w:hAnsi="HelveticaNeue LightCond"/>
              </w:rPr>
              <w:t xml:space="preserve"> Forschungs- und </w:t>
            </w:r>
            <w:proofErr w:type="spellStart"/>
            <w:r w:rsidRPr="00DD3AEB">
              <w:rPr>
                <w:rFonts w:ascii="HelveticaNeue LightCond" w:hAnsi="HelveticaNeue LightCond"/>
              </w:rPr>
              <w:t>Entwicklungs</w:t>
            </w:r>
            <w:proofErr w:type="spellEnd"/>
            <w:r w:rsidRPr="00DD3AEB">
              <w:rPr>
                <w:rFonts w:ascii="HelveticaNeue LightCond" w:hAnsi="HelveticaNeue LightCond"/>
              </w:rPr>
              <w:t xml:space="preserve"> GmbH fast verdoppelt. „Der gesamte </w:t>
            </w:r>
            <w:proofErr w:type="spellStart"/>
            <w:r w:rsidRPr="00DD3AEB">
              <w:rPr>
                <w:rFonts w:ascii="HelveticaNeue LightCond" w:hAnsi="HelveticaNeue LightCond"/>
              </w:rPr>
              <w:t>Funda</w:t>
            </w:r>
            <w:r w:rsidRPr="00DD3AEB">
              <w:t>­</w:t>
            </w:r>
            <w:r w:rsidRPr="00DD3AEB">
              <w:rPr>
                <w:rFonts w:ascii="HelveticaNeue LightCond" w:hAnsi="HelveticaNeue LightCond"/>
              </w:rPr>
              <w:t>therm-Eintrag</w:t>
            </w:r>
            <w:proofErr w:type="spellEnd"/>
            <w:r w:rsidRPr="00DD3AEB">
              <w:rPr>
                <w:rFonts w:ascii="HelveticaNeue LightCond" w:hAnsi="HelveticaNeue LightCond"/>
              </w:rPr>
              <w:t xml:space="preserve"> verlief wie gefordert besonders schnell und reibungslos, zumal so auch das zeit- und arbeits</w:t>
            </w:r>
            <w:r w:rsidRPr="00DD3AEB">
              <w:t>­</w:t>
            </w:r>
            <w:r w:rsidRPr="00DD3AEB">
              <w:rPr>
                <w:rFonts w:ascii="HelveticaNeue LightCond" w:hAnsi="HelveticaNeue LightCond"/>
              </w:rPr>
              <w:t xml:space="preserve">intensive Aufbringen einzelner Dämmplatten und einer Sauberkeitsschicht entfiel“, so das Fazit von Ing. Andreas </w:t>
            </w:r>
            <w:proofErr w:type="spellStart"/>
            <w:r w:rsidRPr="00DD3AEB">
              <w:rPr>
                <w:rFonts w:ascii="HelveticaNeue LightCond" w:hAnsi="HelveticaNeue LightCond"/>
              </w:rPr>
              <w:t>Totter</w:t>
            </w:r>
            <w:proofErr w:type="spellEnd"/>
            <w:r w:rsidRPr="00DD3AEB">
              <w:rPr>
                <w:rFonts w:ascii="HelveticaNeue LightCond" w:hAnsi="HelveticaNeue LightCond"/>
              </w:rPr>
              <w:t xml:space="preserve">. „Unterm Strich stellt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damit die perfekte Basis für die neue Halle dar.“</w:t>
            </w:r>
          </w:p>
          <w:p w14:paraId="18935FE7" w14:textId="77777777" w:rsidR="001C51F4" w:rsidRDefault="001C51F4" w:rsidP="00DD3AEB">
            <w:pPr>
              <w:jc w:val="right"/>
              <w:rPr>
                <w:rFonts w:ascii="HelveticaNeue LightCond" w:hAnsi="HelveticaNeue LightCond"/>
              </w:rPr>
            </w:pPr>
            <w:bookmarkStart w:id="0" w:name="_GoBack"/>
          </w:p>
          <w:p w14:paraId="5B33D0B6" w14:textId="6DDACE14" w:rsidR="00DD3AEB" w:rsidRDefault="00DD3AEB" w:rsidP="00DD3AEB">
            <w:pPr>
              <w:jc w:val="right"/>
              <w:rPr>
                <w:rFonts w:ascii="HelveticaNeue LightCond" w:hAnsi="HelveticaNeue LightCond"/>
              </w:rPr>
            </w:pPr>
            <w:r>
              <w:rPr>
                <w:rFonts w:ascii="HelveticaNeue LightCond" w:hAnsi="HelveticaNeue LightCond"/>
              </w:rPr>
              <w:t>((4.000 Zeichen))</w:t>
            </w:r>
          </w:p>
          <w:bookmarkEnd w:id="0"/>
          <w:p w14:paraId="68D2D36B" w14:textId="77777777" w:rsidR="001C51F4" w:rsidRPr="008E0997" w:rsidRDefault="001C51F4" w:rsidP="00F0483F">
            <w:pPr>
              <w:rPr>
                <w:rFonts w:ascii="HelveticaNeue LightCond" w:hAnsi="HelveticaNeue LightCond"/>
              </w:rPr>
            </w:pPr>
          </w:p>
          <w:p w14:paraId="4341546F" w14:textId="77777777" w:rsidR="008E0997" w:rsidRPr="008E0997" w:rsidRDefault="008E0997" w:rsidP="00F0483F">
            <w:pPr>
              <w:rPr>
                <w:rFonts w:ascii="HelveticaNeue LightCond" w:hAnsi="HelveticaNeue LightCond"/>
              </w:rPr>
            </w:pPr>
          </w:p>
          <w:p w14:paraId="788626DA" w14:textId="77777777" w:rsidR="00F0483F" w:rsidRPr="00F0483F" w:rsidRDefault="00F0483F" w:rsidP="00F0483F">
            <w:pPr>
              <w:rPr>
                <w:rFonts w:ascii="HelveticaNeue LightCond" w:hAnsi="HelveticaNeue LightCond"/>
                <w:b/>
              </w:rPr>
            </w:pPr>
            <w:r w:rsidRPr="00F0483F">
              <w:rPr>
                <w:rFonts w:ascii="HelveticaNeue LightCond" w:hAnsi="HelveticaNeue LightCond"/>
                <w:b/>
              </w:rPr>
              <w:t>Abbildungen</w:t>
            </w:r>
          </w:p>
          <w:p w14:paraId="28299F50" w14:textId="77777777" w:rsidR="00DD3AEB" w:rsidRPr="00DD3AEB" w:rsidRDefault="00DD3AEB" w:rsidP="00DD3AEB">
            <w:pPr>
              <w:rPr>
                <w:rFonts w:ascii="HelveticaNeue LightCond" w:hAnsi="HelveticaNeue LightCond"/>
                <w:b/>
              </w:rPr>
            </w:pPr>
          </w:p>
          <w:p w14:paraId="5FD1999A" w14:textId="77777777" w:rsidR="00DD3AEB" w:rsidRPr="00DD3AEB" w:rsidRDefault="00DD3AEB" w:rsidP="00DD3AEB">
            <w:pPr>
              <w:rPr>
                <w:rFonts w:ascii="HelveticaNeue LightCond" w:hAnsi="HelveticaNeue LightCond"/>
                <w:b/>
              </w:rPr>
            </w:pPr>
            <w:r w:rsidRPr="00DD3AEB">
              <w:rPr>
                <w:rFonts w:ascii="HelveticaNeue LightCond" w:hAnsi="HelveticaNeue LightCond"/>
                <w:b/>
              </w:rPr>
              <w:t>Bild 1</w:t>
            </w:r>
          </w:p>
          <w:p w14:paraId="06FE851C" w14:textId="77777777" w:rsidR="00DD3AEB" w:rsidRPr="00DD3AEB" w:rsidRDefault="00DD3AEB" w:rsidP="00DD3AEB">
            <w:pPr>
              <w:rPr>
                <w:rFonts w:ascii="HelveticaNeue LightCond" w:hAnsi="HelveticaNeue LightCond"/>
              </w:rPr>
            </w:pPr>
            <w:r w:rsidRPr="00DD3AEB">
              <w:rPr>
                <w:rFonts w:ascii="HelveticaNeue LightCond" w:hAnsi="HelveticaNeue LightCond"/>
              </w:rPr>
              <w:t xml:space="preserve">Rund 400 Kubikmeter </w:t>
            </w: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bilden die Basis der neuen Halle in </w:t>
            </w:r>
            <w:proofErr w:type="spellStart"/>
            <w:r w:rsidRPr="00DD3AEB">
              <w:rPr>
                <w:rFonts w:ascii="HelveticaNeue LightCond" w:hAnsi="HelveticaNeue LightCond"/>
              </w:rPr>
              <w:t>Grambach</w:t>
            </w:r>
            <w:proofErr w:type="spellEnd"/>
            <w:r w:rsidRPr="00DD3AEB">
              <w:rPr>
                <w:rFonts w:ascii="HelveticaNeue LightCond" w:hAnsi="HelveticaNeue LightCond"/>
              </w:rPr>
              <w:t>.</w:t>
            </w:r>
          </w:p>
          <w:p w14:paraId="6D4546AE" w14:textId="77777777" w:rsidR="00DD3AEB" w:rsidRPr="00DD3AEB" w:rsidRDefault="00DD3AEB" w:rsidP="00DD3AEB">
            <w:pPr>
              <w:rPr>
                <w:rFonts w:ascii="HelveticaNeue LightCond" w:hAnsi="HelveticaNeue LightCond"/>
                <w:i/>
              </w:rPr>
            </w:pPr>
            <w:r w:rsidRPr="00DD3AEB">
              <w:rPr>
                <w:rFonts w:ascii="HelveticaNeue LightCond" w:hAnsi="HelveticaNeue LightCond"/>
                <w:i/>
              </w:rPr>
              <w:t xml:space="preserve">Foto: </w:t>
            </w:r>
            <w:proofErr w:type="spellStart"/>
            <w:r w:rsidRPr="00DD3AEB">
              <w:rPr>
                <w:rFonts w:ascii="HelveticaNeue LightCond" w:hAnsi="HelveticaNeue LightCond"/>
                <w:i/>
              </w:rPr>
              <w:t>Liapor</w:t>
            </w:r>
            <w:proofErr w:type="spellEnd"/>
            <w:r w:rsidRPr="00DD3AEB">
              <w:rPr>
                <w:rFonts w:ascii="HelveticaNeue LightCond" w:hAnsi="HelveticaNeue LightCond"/>
                <w:i/>
              </w:rPr>
              <w:t xml:space="preserve"> </w:t>
            </w:r>
          </w:p>
          <w:p w14:paraId="15B5744E" w14:textId="77777777" w:rsidR="00DD3AEB" w:rsidRPr="00DD3AEB" w:rsidRDefault="00DD3AEB" w:rsidP="00DD3AEB">
            <w:pPr>
              <w:rPr>
                <w:rFonts w:ascii="HelveticaNeue LightCond" w:hAnsi="HelveticaNeue LightCond"/>
                <w:i/>
              </w:rPr>
            </w:pPr>
            <w:r w:rsidRPr="00DD3AEB">
              <w:rPr>
                <w:rFonts w:ascii="HelveticaNeue LightCond" w:hAnsi="HelveticaNeue LightCond"/>
                <w:i/>
              </w:rPr>
              <w:t>Abdruck bei Urheberangabe honorarfrei</w:t>
            </w:r>
          </w:p>
          <w:p w14:paraId="6D3B87CF" w14:textId="77777777" w:rsidR="00DD3AEB" w:rsidRPr="00DD3AEB" w:rsidRDefault="00DD3AEB" w:rsidP="00DD3AEB">
            <w:pPr>
              <w:rPr>
                <w:rFonts w:ascii="HelveticaNeue LightCond" w:hAnsi="HelveticaNeue LightCond"/>
                <w:b/>
              </w:rPr>
            </w:pPr>
          </w:p>
          <w:p w14:paraId="1FD6083D" w14:textId="77777777" w:rsidR="00DD3AEB" w:rsidRPr="00DD3AEB" w:rsidRDefault="00DD3AEB" w:rsidP="00DD3AEB">
            <w:pPr>
              <w:rPr>
                <w:rFonts w:ascii="HelveticaNeue LightCond" w:hAnsi="HelveticaNeue LightCond"/>
                <w:b/>
              </w:rPr>
            </w:pPr>
            <w:r w:rsidRPr="00DD3AEB">
              <w:rPr>
                <w:rFonts w:ascii="HelveticaNeue LightCond" w:hAnsi="HelveticaNeue LightCond"/>
                <w:b/>
              </w:rPr>
              <w:t>Bild 2</w:t>
            </w:r>
          </w:p>
          <w:p w14:paraId="7106BF55" w14:textId="77777777" w:rsidR="00DD3AEB" w:rsidRPr="00DD3AEB" w:rsidRDefault="00DD3AEB" w:rsidP="00DD3AEB">
            <w:pPr>
              <w:rPr>
                <w:rFonts w:ascii="HelveticaNeue LightCond" w:hAnsi="HelveticaNeue LightCond"/>
              </w:rPr>
            </w:pPr>
            <w:proofErr w:type="spellStart"/>
            <w:r w:rsidRPr="00DD3AEB">
              <w:rPr>
                <w:rFonts w:ascii="HelveticaNeue LightCond" w:hAnsi="HelveticaNeue LightCond"/>
              </w:rPr>
              <w:t>Liapor</w:t>
            </w:r>
            <w:proofErr w:type="spellEnd"/>
            <w:r w:rsidRPr="00DD3AEB">
              <w:rPr>
                <w:rFonts w:ascii="HelveticaNeue LightCond" w:hAnsi="HelveticaNeue LightCond"/>
              </w:rPr>
              <w:t xml:space="preserve"> </w:t>
            </w:r>
            <w:proofErr w:type="spellStart"/>
            <w:r w:rsidRPr="00DD3AEB">
              <w:rPr>
                <w:rFonts w:ascii="HelveticaNeue LightCond" w:hAnsi="HelveticaNeue LightCond"/>
              </w:rPr>
              <w:t>Fundatherm</w:t>
            </w:r>
            <w:proofErr w:type="spellEnd"/>
            <w:r w:rsidRPr="00DD3AEB">
              <w:rPr>
                <w:rFonts w:ascii="HelveticaNeue LightCond" w:hAnsi="HelveticaNeue LightCond"/>
              </w:rPr>
              <w:t xml:space="preserve"> überzeugte besonders hinsichtlich Wirtschaftlichkeit, schneller Fertigstellung und Ökologie.</w:t>
            </w:r>
          </w:p>
          <w:p w14:paraId="2AE72268" w14:textId="77777777" w:rsidR="00DD3AEB" w:rsidRPr="00DD3AEB" w:rsidRDefault="00DD3AEB" w:rsidP="00DD3AEB">
            <w:pPr>
              <w:rPr>
                <w:rFonts w:ascii="HelveticaNeue LightCond" w:hAnsi="HelveticaNeue LightCond"/>
                <w:i/>
              </w:rPr>
            </w:pPr>
            <w:r w:rsidRPr="00DD3AEB">
              <w:rPr>
                <w:rFonts w:ascii="HelveticaNeue LightCond" w:hAnsi="HelveticaNeue LightCond"/>
                <w:i/>
              </w:rPr>
              <w:t xml:space="preserve">Foto: </w:t>
            </w:r>
            <w:proofErr w:type="spellStart"/>
            <w:r w:rsidRPr="00DD3AEB">
              <w:rPr>
                <w:rFonts w:ascii="HelveticaNeue LightCond" w:hAnsi="HelveticaNeue LightCond"/>
                <w:i/>
              </w:rPr>
              <w:t>Liapor</w:t>
            </w:r>
            <w:proofErr w:type="spellEnd"/>
            <w:r w:rsidRPr="00DD3AEB">
              <w:rPr>
                <w:rFonts w:ascii="HelveticaNeue LightCond" w:hAnsi="HelveticaNeue LightCond"/>
                <w:i/>
              </w:rPr>
              <w:t xml:space="preserve"> </w:t>
            </w:r>
          </w:p>
          <w:p w14:paraId="13686EF5" w14:textId="001FB372" w:rsidR="009342A1" w:rsidRPr="008D1254" w:rsidRDefault="00DD3AEB" w:rsidP="00DD3AEB">
            <w:pPr>
              <w:rPr>
                <w:rFonts w:ascii="HelveticaNeue LightCond" w:hAnsi="HelveticaNeue LightCond"/>
              </w:rPr>
            </w:pPr>
            <w:r w:rsidRPr="00DD3AEB">
              <w:rPr>
                <w:rFonts w:ascii="HelveticaNeue LightCond" w:hAnsi="HelveticaNeue LightCond"/>
                <w:i/>
              </w:rPr>
              <w:t>Abdruck bei Urheberangabe honorarfrei</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DD3AEB"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Cambria">
    <w:altName w:val="Times New Roman"/>
    <w:panose1 w:val="02040503050406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673E7"/>
    <w:rsid w:val="00477F7E"/>
    <w:rsid w:val="00566CB6"/>
    <w:rsid w:val="00593429"/>
    <w:rsid w:val="00684589"/>
    <w:rsid w:val="0069311F"/>
    <w:rsid w:val="00801A7B"/>
    <w:rsid w:val="008D1254"/>
    <w:rsid w:val="008E0997"/>
    <w:rsid w:val="009309E3"/>
    <w:rsid w:val="009342A1"/>
    <w:rsid w:val="0096364E"/>
    <w:rsid w:val="00C90202"/>
    <w:rsid w:val="00C93535"/>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4302</Characters>
  <Application>Microsoft Macintosh Word</Application>
  <DocSecurity>0</DocSecurity>
  <Lines>35</Lines>
  <Paragraphs>9</Paragraphs>
  <ScaleCrop>false</ScaleCrop>
  <Company>mk publishing GmbH</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3</cp:revision>
  <dcterms:created xsi:type="dcterms:W3CDTF">2017-01-18T08:47:00Z</dcterms:created>
  <dcterms:modified xsi:type="dcterms:W3CDTF">2017-01-18T08:53:00Z</dcterms:modified>
</cp:coreProperties>
</file>