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2C6192C4" w:rsidR="009342A1" w:rsidRPr="008D1254" w:rsidRDefault="00E26A46">
      <w:pPr>
        <w:rPr>
          <w:rFonts w:ascii="45 Helvetica Light" w:hAnsi="45 Helvetica Light"/>
          <w:b/>
        </w:rPr>
      </w:pPr>
      <w:r w:rsidRPr="00E26A46">
        <w:rPr>
          <w:rFonts w:ascii="45 Helvetica Light" w:hAnsi="45 Helvetica Light"/>
          <w:b/>
        </w:rPr>
        <w:t xml:space="preserve">Pautzfeld, im </w:t>
      </w:r>
      <w:r w:rsidR="00E530CF">
        <w:rPr>
          <w:rFonts w:ascii="45 Helvetica Light" w:hAnsi="45 Helvetica Light"/>
          <w:b/>
        </w:rPr>
        <w:t>April</w:t>
      </w:r>
      <w:r w:rsidR="00163440">
        <w:rPr>
          <w:rFonts w:ascii="45 Helvetica Light" w:hAnsi="45 Helvetica Light"/>
          <w:b/>
        </w:rPr>
        <w:t xml:space="preserve"> 2018</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E6CE29B"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2C437358" w14:textId="77777777" w:rsidR="00E530CF" w:rsidRDefault="00E530CF" w:rsidP="00980C66">
            <w:pPr>
              <w:jc w:val="both"/>
              <w:rPr>
                <w:rFonts w:ascii="HelveticaNeue LightCond" w:hAnsi="HelveticaNeue LightCond"/>
                <w:b/>
              </w:rPr>
            </w:pPr>
          </w:p>
          <w:p w14:paraId="32ACC738" w14:textId="77777777" w:rsidR="00E530CF" w:rsidRDefault="00E530CF" w:rsidP="00980C66">
            <w:pPr>
              <w:jc w:val="both"/>
              <w:rPr>
                <w:rFonts w:ascii="HelveticaNeue LightCond" w:hAnsi="HelveticaNeue LightCond"/>
                <w:b/>
              </w:rPr>
            </w:pPr>
          </w:p>
          <w:p w14:paraId="56CB749C" w14:textId="3A678DC7" w:rsidR="00980C66" w:rsidRPr="00980C66" w:rsidRDefault="00E530CF" w:rsidP="00980C66">
            <w:pPr>
              <w:jc w:val="both"/>
              <w:rPr>
                <w:rFonts w:ascii="HelveticaNeue LightCond" w:hAnsi="HelveticaNeue LightCond"/>
                <w:b/>
              </w:rPr>
            </w:pPr>
            <w:r w:rsidRPr="00E530CF">
              <w:rPr>
                <w:rFonts w:ascii="HelveticaNeue LightCond" w:hAnsi="HelveticaNeue LightCond"/>
                <w:b/>
              </w:rPr>
              <w:t>Wohnhaus E20 in Pliezhausen</w:t>
            </w:r>
          </w:p>
          <w:p w14:paraId="0B1CA465" w14:textId="71369277" w:rsidR="00163440" w:rsidRPr="00163440" w:rsidRDefault="00163440" w:rsidP="00163440">
            <w:pPr>
              <w:rPr>
                <w:rFonts w:ascii="HelveticaNeue LightCond" w:hAnsi="HelveticaNeue LightCond"/>
                <w:b/>
              </w:rPr>
            </w:pPr>
            <w:bookmarkStart w:id="0" w:name="_GoBack"/>
            <w:bookmarkEnd w:id="0"/>
          </w:p>
          <w:p w14:paraId="3CCC395B" w14:textId="3DBCD736" w:rsidR="00980C66" w:rsidRPr="00980C66" w:rsidRDefault="008D79F6" w:rsidP="00980C66">
            <w:pPr>
              <w:rPr>
                <w:rFonts w:ascii="HelveticaNeue LightCond" w:hAnsi="HelveticaNeue LightCond"/>
                <w:b/>
                <w:sz w:val="32"/>
                <w:szCs w:val="32"/>
              </w:rPr>
            </w:pPr>
            <w:r>
              <w:rPr>
                <w:rFonts w:ascii="HelveticaNeue LightCond" w:hAnsi="HelveticaNeue LightCond"/>
                <w:b/>
              </w:rPr>
              <w:br/>
            </w:r>
            <w:r w:rsidR="00E530CF" w:rsidRPr="00E530CF">
              <w:rPr>
                <w:rFonts w:ascii="HelveticaNeue LightCond" w:hAnsi="HelveticaNeue LightCond"/>
                <w:b/>
                <w:sz w:val="32"/>
                <w:szCs w:val="32"/>
              </w:rPr>
              <w:t>Kristalline Ästhetik</w:t>
            </w:r>
          </w:p>
          <w:p w14:paraId="12D6E724" w14:textId="79019825" w:rsidR="00E26A46" w:rsidRPr="00DD3AEB" w:rsidRDefault="00E26A46" w:rsidP="00DD3AEB">
            <w:pPr>
              <w:rPr>
                <w:rFonts w:ascii="HelveticaNeue LightCond" w:hAnsi="HelveticaNeue LightCond"/>
                <w:b/>
                <w:sz w:val="32"/>
                <w:szCs w:val="32"/>
              </w:rPr>
            </w:pPr>
          </w:p>
          <w:p w14:paraId="596E19A8" w14:textId="77777777" w:rsidR="00E26A46" w:rsidRPr="00E26A46" w:rsidRDefault="00E26A46" w:rsidP="00E26A46">
            <w:pPr>
              <w:jc w:val="both"/>
              <w:rPr>
                <w:rFonts w:ascii="HelveticaNeue LightCond" w:hAnsi="HelveticaNeue LightCond"/>
              </w:rPr>
            </w:pPr>
          </w:p>
          <w:p w14:paraId="0327A156" w14:textId="6C272682" w:rsidR="00980C66" w:rsidRPr="00980C66" w:rsidRDefault="00E530CF" w:rsidP="00980C66">
            <w:pPr>
              <w:jc w:val="both"/>
              <w:rPr>
                <w:rFonts w:ascii="HelveticaNeue LightCond" w:hAnsi="HelveticaNeue LightCond"/>
                <w:b/>
                <w:bCs/>
              </w:rPr>
            </w:pPr>
            <w:r w:rsidRPr="00E530CF">
              <w:rPr>
                <w:rFonts w:ascii="HelveticaNeue LightCond" w:hAnsi="HelveticaNeue LightCond"/>
                <w:b/>
                <w:bCs/>
              </w:rPr>
              <w:t>Der</w:t>
            </w:r>
            <w:r w:rsidR="0030614E">
              <w:rPr>
                <w:rFonts w:ascii="HelveticaNeue LightCond" w:hAnsi="HelveticaNeue LightCond"/>
                <w:b/>
                <w:bCs/>
              </w:rPr>
              <w:t xml:space="preserve"> </w:t>
            </w:r>
            <w:r w:rsidRPr="00E530CF">
              <w:rPr>
                <w:rFonts w:ascii="HelveticaNeue LightCond" w:hAnsi="HelveticaNeue LightCond"/>
                <w:b/>
                <w:bCs/>
              </w:rPr>
              <w:t>kompakte, kristalline Charakter des Wohnhauses E20 in Pliezhausen ließ sich dank der monolithischen Bauweise</w:t>
            </w:r>
            <w:r w:rsidR="0030614E">
              <w:rPr>
                <w:rFonts w:ascii="HelveticaNeue LightCond" w:hAnsi="HelveticaNeue LightCond"/>
                <w:b/>
                <w:bCs/>
              </w:rPr>
              <w:t xml:space="preserve"> </w:t>
            </w:r>
            <w:r w:rsidRPr="00E530CF">
              <w:rPr>
                <w:rFonts w:ascii="HelveticaNeue LightCond" w:hAnsi="HelveticaNeue LightCond"/>
                <w:b/>
                <w:bCs/>
              </w:rPr>
              <w:t>mit Liapor-Leichtbeton perfekt umsetzen. Außen betont</w:t>
            </w:r>
            <w:r w:rsidR="0030614E">
              <w:rPr>
                <w:rFonts w:ascii="HelveticaNeue LightCond" w:hAnsi="HelveticaNeue LightCond"/>
                <w:b/>
                <w:bCs/>
              </w:rPr>
              <w:t xml:space="preserve"> </w:t>
            </w:r>
            <w:r w:rsidRPr="00E530CF">
              <w:rPr>
                <w:rFonts w:ascii="HelveticaNeue LightCond" w:hAnsi="HelveticaNeue LightCond"/>
                <w:b/>
                <w:bCs/>
              </w:rPr>
              <w:t>die horizontale</w:t>
            </w:r>
            <w:r w:rsidR="0030614E">
              <w:rPr>
                <w:rFonts w:ascii="HelveticaNeue LightCond" w:hAnsi="HelveticaNeue LightCond"/>
                <w:b/>
                <w:bCs/>
              </w:rPr>
              <w:t xml:space="preserve"> </w:t>
            </w:r>
            <w:r w:rsidRPr="00E530CF">
              <w:rPr>
                <w:rFonts w:ascii="HelveticaNeue LightCond" w:hAnsi="HelveticaNeue LightCond"/>
                <w:b/>
                <w:bCs/>
              </w:rPr>
              <w:t>Brettschalung</w:t>
            </w:r>
            <w:r w:rsidR="0030614E">
              <w:rPr>
                <w:rFonts w:ascii="HelveticaNeue LightCond" w:hAnsi="HelveticaNeue LightCond"/>
                <w:b/>
                <w:bCs/>
              </w:rPr>
              <w:t xml:space="preserve"> </w:t>
            </w:r>
            <w:r w:rsidRPr="00E530CF">
              <w:rPr>
                <w:rFonts w:ascii="HelveticaNeue LightCond" w:hAnsi="HelveticaNeue LightCond"/>
                <w:b/>
                <w:bCs/>
              </w:rPr>
              <w:t>die</w:t>
            </w:r>
            <w:r w:rsidR="0030614E">
              <w:rPr>
                <w:rFonts w:ascii="HelveticaNeue LightCond" w:hAnsi="HelveticaNeue LightCond"/>
                <w:b/>
                <w:bCs/>
              </w:rPr>
              <w:t xml:space="preserve"> </w:t>
            </w:r>
            <w:r w:rsidRPr="00E530CF">
              <w:rPr>
                <w:rFonts w:ascii="HelveticaNeue LightCond" w:hAnsi="HelveticaNeue LightCond"/>
                <w:b/>
                <w:bCs/>
              </w:rPr>
              <w:t>skulpturale</w:t>
            </w:r>
            <w:r w:rsidR="0030614E">
              <w:rPr>
                <w:rFonts w:ascii="HelveticaNeue LightCond" w:hAnsi="HelveticaNeue LightCond"/>
                <w:b/>
                <w:bCs/>
              </w:rPr>
              <w:t xml:space="preserve"> </w:t>
            </w:r>
            <w:r w:rsidRPr="00E530CF">
              <w:rPr>
                <w:rFonts w:ascii="HelveticaNeue LightCond" w:hAnsi="HelveticaNeue LightCond"/>
                <w:b/>
                <w:bCs/>
              </w:rPr>
              <w:t>Wirkung</w:t>
            </w:r>
            <w:r w:rsidR="0030614E">
              <w:rPr>
                <w:rFonts w:ascii="HelveticaNeue LightCond" w:hAnsi="HelveticaNeue LightCond"/>
                <w:b/>
                <w:bCs/>
              </w:rPr>
              <w:t xml:space="preserve"> </w:t>
            </w:r>
            <w:r w:rsidRPr="00E530CF">
              <w:rPr>
                <w:rFonts w:ascii="HelveticaNeue LightCond" w:hAnsi="HelveticaNeue LightCond"/>
                <w:b/>
                <w:bCs/>
              </w:rPr>
              <w:t>des preisgekrönten Bauwerks, während glatte Sichtbetonflächen zur kontrastreichen</w:t>
            </w:r>
            <w:r w:rsidR="0030614E">
              <w:rPr>
                <w:rFonts w:ascii="HelveticaNeue LightCond" w:hAnsi="HelveticaNeue LightCond"/>
                <w:b/>
                <w:bCs/>
              </w:rPr>
              <w:t xml:space="preserve"> </w:t>
            </w:r>
            <w:r w:rsidRPr="00E530CF">
              <w:rPr>
                <w:rFonts w:ascii="HelveticaNeue LightCond" w:hAnsi="HelveticaNeue LightCond"/>
                <w:b/>
                <w:bCs/>
              </w:rPr>
              <w:t>Innenatmosphäre beitragen.</w:t>
            </w:r>
          </w:p>
          <w:p w14:paraId="45EB331D" w14:textId="34FD3713" w:rsidR="00E26A46" w:rsidRDefault="00E26A46" w:rsidP="00E26A46">
            <w:pPr>
              <w:jc w:val="both"/>
              <w:rPr>
                <w:rFonts w:ascii="HelveticaNeue LightCond" w:hAnsi="HelveticaNeue LightCond"/>
                <w:b/>
              </w:rPr>
            </w:pPr>
          </w:p>
          <w:p w14:paraId="6BEBB137" w14:textId="77777777" w:rsidR="00CF2863" w:rsidRPr="00E26A46" w:rsidRDefault="00CF2863" w:rsidP="00E26A46">
            <w:pPr>
              <w:jc w:val="both"/>
              <w:rPr>
                <w:rFonts w:ascii="HelveticaNeue LightCond" w:hAnsi="HelveticaNeue LightCond"/>
              </w:rPr>
            </w:pPr>
          </w:p>
          <w:p w14:paraId="49617F0B" w14:textId="77777777" w:rsidR="00E530CF" w:rsidRPr="00E530CF" w:rsidRDefault="00E530CF" w:rsidP="00E530CF">
            <w:pPr>
              <w:jc w:val="both"/>
              <w:rPr>
                <w:rFonts w:ascii="HelveticaNeue LightCond" w:hAnsi="HelveticaNeue LightCond"/>
              </w:rPr>
            </w:pPr>
            <w:r w:rsidRPr="00E530CF">
              <w:rPr>
                <w:rFonts w:ascii="HelveticaNeue LightCond" w:hAnsi="HelveticaNeue LightCond"/>
              </w:rPr>
              <w:t xml:space="preserve">Wie ein überdimensionaler Kristall erhebt sich das neue Wohnhaus E20 in Pliezhausen nordöstlich von Reutlingen aus seinem sechseckigen Grundriss. Für diesen Eindruck sorgt vor allem die klare, kompakte Gebäudeform mit ihren spitz zulaufenden Schmalseiten, den parallel geführten Längsseiten und der Satteldachform. „Das konventionelle Satteldach und das sanft ansteigende Grundstück unterstützen die kantig-skulpturale Wirkung des Wohnhauses“, erklärt Thomas Steimle vom Architekturbüro Steimle Architekten BDA in Stuttgart, das das markante Objekt konzipierte und umsetzte. „Alle Räume des Wohnhauses korrespondieren mit seiner kristallinen Form und bieten vielfältige neue Raumbezüge mit besonderer Prägung.“ </w:t>
            </w:r>
          </w:p>
          <w:p w14:paraId="3C53A515" w14:textId="77777777" w:rsidR="00E530CF" w:rsidRDefault="00E530CF" w:rsidP="00E530CF">
            <w:pPr>
              <w:jc w:val="both"/>
              <w:rPr>
                <w:rFonts w:ascii="HelveticaNeue LightCond" w:hAnsi="HelveticaNeue LightCond"/>
              </w:rPr>
            </w:pPr>
          </w:p>
          <w:p w14:paraId="546B17F2" w14:textId="6E938432" w:rsidR="00E530CF" w:rsidRPr="00E530CF" w:rsidRDefault="00E530CF" w:rsidP="00E530CF">
            <w:pPr>
              <w:jc w:val="both"/>
              <w:rPr>
                <w:rFonts w:ascii="HelveticaNeue LightCond" w:hAnsi="HelveticaNeue LightCond"/>
                <w:b/>
              </w:rPr>
            </w:pPr>
            <w:r w:rsidRPr="00E530CF">
              <w:rPr>
                <w:rFonts w:ascii="HelveticaNeue LightCond" w:hAnsi="HelveticaNeue LightCond"/>
                <w:b/>
              </w:rPr>
              <w:t>Monolithische Außenschale</w:t>
            </w:r>
          </w:p>
          <w:p w14:paraId="2B8286B1" w14:textId="77777777" w:rsidR="00E530CF" w:rsidRPr="00E530CF" w:rsidRDefault="00E530CF" w:rsidP="00E530CF">
            <w:pPr>
              <w:jc w:val="both"/>
              <w:rPr>
                <w:rFonts w:ascii="HelveticaNeue LightCond" w:hAnsi="HelveticaNeue LightCond"/>
              </w:rPr>
            </w:pPr>
          </w:p>
          <w:p w14:paraId="6FF0F988" w14:textId="77777777" w:rsidR="00E530CF" w:rsidRPr="00E530CF" w:rsidRDefault="00E530CF" w:rsidP="00E530CF">
            <w:pPr>
              <w:jc w:val="both"/>
              <w:rPr>
                <w:rFonts w:ascii="HelveticaNeue LightCond" w:hAnsi="HelveticaNeue LightCond"/>
              </w:rPr>
            </w:pPr>
            <w:r w:rsidRPr="00E530CF">
              <w:rPr>
                <w:rFonts w:ascii="HelveticaNeue LightCond" w:hAnsi="HelveticaNeue LightCond"/>
              </w:rPr>
              <w:t xml:space="preserve">Komplettiert wird der äußere architektonische Ausdruck des Hauses durch seine besondere Fassade. Sie wurde, wie auch die Decke des Untergeschosses, monolithisch aus rund 120 Kubikmetern Liapor-Leichtbeton in Sichtbetonqualität errichtet. „Die monolithische, einschalige Außenfassade passt perfekt zur Form des Gebäudes und betont einmal mehr dessen gestalterische Ausformung“, so Thomas Steimle. Verwendet wurde ein Liapor-Leichtbeton vom Typ LC12/13 der Rohdichteklasse 1.2. Er besteht unter anderem aus einer Liapor-Blähtonkörnung F3,5, Liapor-Sand K 0-4mm, Zement CEM III/B, Flugasche und Fließmittel. Den Rohbau übernahm das Thomas Müller Bauunternehmen in Riederich. Die Betonrezeptur wurde in enger Abstimmung mit Liapor wie beim nahe gelegenen Gebäude der Neuapostolischen Kirche von der Wenzelburger Kieswerke GmbH &amp; Co. KG in Neckartalfingen erstellt, die den Leichtbeton auch lieferte. </w:t>
            </w:r>
          </w:p>
          <w:p w14:paraId="0AA1CD9F" w14:textId="77777777" w:rsidR="00E530CF" w:rsidRDefault="00E530CF" w:rsidP="00E530CF">
            <w:pPr>
              <w:jc w:val="both"/>
              <w:rPr>
                <w:rFonts w:ascii="HelveticaNeue LightCond" w:hAnsi="HelveticaNeue LightCond"/>
              </w:rPr>
            </w:pPr>
          </w:p>
          <w:p w14:paraId="33647E8A" w14:textId="7C3E439A" w:rsidR="00E530CF" w:rsidRPr="00E530CF" w:rsidRDefault="00E530CF" w:rsidP="00E530CF">
            <w:pPr>
              <w:jc w:val="both"/>
              <w:rPr>
                <w:rFonts w:ascii="HelveticaNeue LightCond" w:hAnsi="HelveticaNeue LightCond"/>
                <w:b/>
              </w:rPr>
            </w:pPr>
            <w:r w:rsidRPr="00E530CF">
              <w:rPr>
                <w:rFonts w:ascii="HelveticaNeue LightCond" w:hAnsi="HelveticaNeue LightCond"/>
                <w:b/>
              </w:rPr>
              <w:t>Individuelle Sichtbetongestaltung</w:t>
            </w:r>
          </w:p>
          <w:p w14:paraId="7BB4714A" w14:textId="77777777" w:rsidR="00E530CF" w:rsidRPr="00E530CF" w:rsidRDefault="00E530CF" w:rsidP="00E530CF">
            <w:pPr>
              <w:jc w:val="both"/>
              <w:rPr>
                <w:rFonts w:ascii="HelveticaNeue LightCond" w:hAnsi="HelveticaNeue LightCond"/>
              </w:rPr>
            </w:pPr>
          </w:p>
          <w:p w14:paraId="7C59FFEF" w14:textId="77777777" w:rsidR="00E530CF" w:rsidRPr="00E530CF" w:rsidRDefault="00E530CF" w:rsidP="00E530CF">
            <w:pPr>
              <w:jc w:val="both"/>
              <w:rPr>
                <w:rFonts w:ascii="HelveticaNeue LightCond" w:hAnsi="HelveticaNeue LightCond"/>
              </w:rPr>
            </w:pPr>
            <w:r w:rsidRPr="00E530CF">
              <w:rPr>
                <w:rFonts w:ascii="HelveticaNeue LightCond" w:hAnsi="HelveticaNeue LightCond"/>
              </w:rPr>
              <w:t>Im Zuge der Leichtbetonerstellung wurden auch jede Menge Probewürfel und Musterwände gefertigt, um sowohl für die Fassadenfläche als auch für die Innenwände die jeweils beste Ausprägung zu treffen. Die Sichtbetonflächen der 50 Zentimeter starken Außenwände wurden mittels einer horizontalen, sägerauen Brettholzschalung realisiert. Die entsprechenden Sichtbetonflächen passen mit dem sich deutlich abzeichnenden Schalbild perfekt zum stark materialbetonten, archaischen Charakter des Hauses. Sie unterstreichen die Geschlossenheit des Wohnhauses zur Straße hin und setzen die tief in den Gebäudekorpus eingeschnittene Eingangsöffnung einmal mehr gekonnt in Szene.</w:t>
            </w:r>
          </w:p>
          <w:p w14:paraId="23BC765A" w14:textId="77777777" w:rsidR="00E530CF" w:rsidRDefault="00E530CF" w:rsidP="00E530CF">
            <w:pPr>
              <w:jc w:val="both"/>
              <w:rPr>
                <w:rFonts w:ascii="HelveticaNeue LightCond" w:hAnsi="HelveticaNeue LightCond"/>
              </w:rPr>
            </w:pPr>
          </w:p>
          <w:p w14:paraId="7CA07A2F" w14:textId="4F07472B" w:rsidR="00E530CF" w:rsidRPr="00E530CF" w:rsidRDefault="00E530CF" w:rsidP="00E530CF">
            <w:pPr>
              <w:jc w:val="both"/>
              <w:rPr>
                <w:rFonts w:ascii="HelveticaNeue LightCond" w:hAnsi="HelveticaNeue LightCond"/>
                <w:b/>
              </w:rPr>
            </w:pPr>
            <w:r w:rsidRPr="00E530CF">
              <w:rPr>
                <w:rFonts w:ascii="HelveticaNeue LightCond" w:hAnsi="HelveticaNeue LightCond"/>
                <w:b/>
              </w:rPr>
              <w:lastRenderedPageBreak/>
              <w:t>Stimmiges Ambiente</w:t>
            </w:r>
          </w:p>
          <w:p w14:paraId="65421675" w14:textId="77777777" w:rsidR="00E530CF" w:rsidRPr="00E530CF" w:rsidRDefault="00E530CF" w:rsidP="00E530CF">
            <w:pPr>
              <w:jc w:val="both"/>
              <w:rPr>
                <w:rFonts w:ascii="HelveticaNeue LightCond" w:hAnsi="HelveticaNeue LightCond"/>
              </w:rPr>
            </w:pPr>
          </w:p>
          <w:p w14:paraId="10151E5C" w14:textId="77777777" w:rsidR="00E530CF" w:rsidRPr="00E530CF" w:rsidRDefault="00E530CF" w:rsidP="00E530CF">
            <w:pPr>
              <w:jc w:val="both"/>
              <w:rPr>
                <w:rFonts w:ascii="HelveticaNeue LightCond" w:hAnsi="HelveticaNeue LightCond"/>
              </w:rPr>
            </w:pPr>
            <w:r w:rsidRPr="00E530CF">
              <w:rPr>
                <w:rFonts w:ascii="HelveticaNeue LightCond" w:hAnsi="HelveticaNeue LightCond"/>
              </w:rPr>
              <w:t>Im Inneren des Hauses erscheinen die Sichtbetonflächen dagegen dank glatter, quaderförmiger Schaltafeln eben und homogen. Sichtbar sind noch Stöße und Spannlöcher und im Detail lassen sich auch die typischen Lunker in Form kleiner Lufteinschlüsse ausmachen. „Die so strukturierten Oberflächen gefielen der Bauherrschaft und wurden nicht verspachtelt, zumal die Einschlüsse auch nicht besonders groß sind“, erläutert Thomas Steimle. Im reizvollen Kontrast dazu stehen die übrigen gemauerten Innenwände, die weiß verputzt wurden. Zusammen mit den Dielenböden, Wandverkleidungen und Einbaumöbeln aus hellem Eichenholz ergibt sich ein stimmiges Gesamtambiente zum Wohnen und Wohlfühlen. Dank des trapezförmigen Grundrisses finden sich dabei im ganzen Haus Bereiche ganz unterschiedlicher Volumina. Enge und Weite, Offenheit und Umschlossenheit treten so immer wieder aufs Neue in ein kontrastreiches, individuell erlebbares Wechselspiel.</w:t>
            </w:r>
          </w:p>
          <w:p w14:paraId="153A63BA" w14:textId="77777777" w:rsidR="00E530CF" w:rsidRDefault="00E530CF" w:rsidP="00E530CF">
            <w:pPr>
              <w:jc w:val="both"/>
              <w:rPr>
                <w:rFonts w:ascii="HelveticaNeue LightCond" w:hAnsi="HelveticaNeue LightCond"/>
              </w:rPr>
            </w:pPr>
          </w:p>
          <w:p w14:paraId="20508E42" w14:textId="4F3B003D" w:rsidR="00E530CF" w:rsidRPr="00E530CF" w:rsidRDefault="00E530CF" w:rsidP="00E530CF">
            <w:pPr>
              <w:jc w:val="both"/>
              <w:rPr>
                <w:rFonts w:ascii="HelveticaNeue LightCond" w:hAnsi="HelveticaNeue LightCond"/>
                <w:b/>
              </w:rPr>
            </w:pPr>
            <w:r w:rsidRPr="00E530CF">
              <w:rPr>
                <w:rFonts w:ascii="HelveticaNeue LightCond" w:hAnsi="HelveticaNeue LightCond"/>
                <w:b/>
              </w:rPr>
              <w:t>Ausgezeichnete Zusammenarbeit</w:t>
            </w:r>
          </w:p>
          <w:p w14:paraId="25850F16" w14:textId="77777777" w:rsidR="00E530CF" w:rsidRPr="00E530CF" w:rsidRDefault="00E530CF" w:rsidP="00E530CF">
            <w:pPr>
              <w:jc w:val="both"/>
              <w:rPr>
                <w:rFonts w:ascii="HelveticaNeue LightCond" w:hAnsi="HelveticaNeue LightCond"/>
              </w:rPr>
            </w:pPr>
          </w:p>
          <w:p w14:paraId="7C1081CD" w14:textId="77777777" w:rsidR="00E530CF" w:rsidRPr="00E530CF" w:rsidRDefault="00E530CF" w:rsidP="00E530CF">
            <w:pPr>
              <w:jc w:val="both"/>
              <w:rPr>
                <w:rFonts w:ascii="HelveticaNeue LightCond" w:hAnsi="HelveticaNeue LightCond"/>
              </w:rPr>
            </w:pPr>
            <w:r w:rsidRPr="00E530CF">
              <w:rPr>
                <w:rFonts w:ascii="HelveticaNeue LightCond" w:hAnsi="HelveticaNeue LightCond"/>
              </w:rPr>
              <w:t>Seit seiner Fertigstellung im Jahr 2016 stößt das Wohnhaus E20 allseits auf große Begeisterung. So wurde es unter anderem mit dem Architekturpreis Beton, der Hugo-Häring-Auszeichnung, dem Best Architects Award in Gold oder dem Sonderpreis beim Wettbewerb „Das goldene Haus“ bereits mehrfach ausgezeichnet. „Wir sind sehr zufrieden mit dem Ergebnis, zu dem auch die gute, vertrauensvolle Zusammenarbeit mit allen Beteiligten maßgeblich beitrug“, so das Fazit von Thomas Steimle. „Positiv wirkte sich auch die Tatsache aus, dass durch die monolithische Bauweise nur sehr wenig Gewerke involviert waren und entsprechend wenig Überschneidungen auftraten.“</w:t>
            </w:r>
          </w:p>
          <w:p w14:paraId="60CBDE6F" w14:textId="1019D087" w:rsidR="00980C66" w:rsidRPr="00980C66" w:rsidRDefault="00980C66" w:rsidP="00980C66">
            <w:pPr>
              <w:jc w:val="both"/>
              <w:rPr>
                <w:rFonts w:ascii="HelveticaNeue LightCond" w:hAnsi="HelveticaNeue LightCond"/>
              </w:rPr>
            </w:pPr>
          </w:p>
          <w:p w14:paraId="5CF48CFD" w14:textId="57428526" w:rsidR="00CF2863" w:rsidRPr="00CF2863" w:rsidRDefault="00CF2863" w:rsidP="00C60FE6">
            <w:pPr>
              <w:jc w:val="both"/>
              <w:rPr>
                <w:rFonts w:ascii="HelveticaNeue LightCond" w:hAnsi="HelveticaNeue LightCond"/>
              </w:rPr>
            </w:pPr>
          </w:p>
          <w:p w14:paraId="2B0C955A" w14:textId="1173A2D6" w:rsidR="001851F4" w:rsidRPr="001851F4" w:rsidRDefault="001851F4" w:rsidP="001851F4">
            <w:pPr>
              <w:jc w:val="both"/>
              <w:rPr>
                <w:rFonts w:ascii="HelveticaNeue LightCond" w:hAnsi="HelveticaNeue LightCond"/>
              </w:rPr>
            </w:pPr>
          </w:p>
          <w:p w14:paraId="1B191B17" w14:textId="2DDE7A3A" w:rsidR="00240325" w:rsidRPr="00240325" w:rsidRDefault="00240325" w:rsidP="00240325">
            <w:pPr>
              <w:jc w:val="both"/>
              <w:rPr>
                <w:rFonts w:ascii="HelveticaNeue LightCond" w:hAnsi="HelveticaNeue LightCond"/>
              </w:rPr>
            </w:pPr>
          </w:p>
          <w:p w14:paraId="2D30F00A" w14:textId="77777777" w:rsidR="00240325" w:rsidRPr="00240325" w:rsidRDefault="00240325" w:rsidP="00240325">
            <w:pPr>
              <w:jc w:val="both"/>
              <w:rPr>
                <w:rFonts w:ascii="HelveticaNeue LightCond" w:hAnsi="HelveticaNeue LightCond"/>
              </w:rPr>
            </w:pPr>
          </w:p>
          <w:p w14:paraId="79BBDB12" w14:textId="67E96065" w:rsidR="00240325" w:rsidRPr="00240325" w:rsidRDefault="00E530CF" w:rsidP="00240325">
            <w:pPr>
              <w:jc w:val="both"/>
              <w:rPr>
                <w:rFonts w:ascii="HelveticaNeue LightCond" w:hAnsi="HelveticaNeue LightCond"/>
              </w:rPr>
            </w:pPr>
            <w:r>
              <w:rPr>
                <w:rFonts w:ascii="HelveticaNeue LightCond" w:hAnsi="HelveticaNeue LightCond"/>
              </w:rPr>
              <w:t>4.300</w:t>
            </w:r>
            <w:r w:rsidR="00240325" w:rsidRPr="00240325">
              <w:rPr>
                <w:rFonts w:ascii="HelveticaNeue LightCond" w:hAnsi="HelveticaNeue LightCond"/>
              </w:rPr>
              <w:t xml:space="preserve"> Zeichen</w:t>
            </w:r>
          </w:p>
          <w:p w14:paraId="7112F660" w14:textId="76773543" w:rsidR="00B539EB" w:rsidRPr="00B539EB" w:rsidRDefault="00B539EB" w:rsidP="00B539EB">
            <w:pPr>
              <w:jc w:val="both"/>
              <w:rPr>
                <w:rFonts w:ascii="HelveticaNeue LightCond" w:hAnsi="HelveticaNeue LightCond"/>
              </w:rPr>
            </w:pP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71851F43" w14:textId="77777777" w:rsidR="00CF2863" w:rsidRPr="00CF2863" w:rsidRDefault="00CF2863" w:rsidP="00CF2863">
            <w:pPr>
              <w:jc w:val="both"/>
              <w:rPr>
                <w:rFonts w:ascii="HelveticaNeue LightCond" w:hAnsi="HelveticaNeue LightCond"/>
                <w:b/>
              </w:rPr>
            </w:pPr>
            <w:r w:rsidRPr="00CF2863">
              <w:rPr>
                <w:rFonts w:ascii="HelveticaNeue LightCond" w:hAnsi="HelveticaNeue LightCond"/>
                <w:b/>
              </w:rPr>
              <w:t>Bild 1</w:t>
            </w:r>
          </w:p>
          <w:p w14:paraId="2B84B60F" w14:textId="77777777" w:rsidR="00E530CF" w:rsidRPr="00E530CF" w:rsidRDefault="00E530CF" w:rsidP="00E530CF">
            <w:pPr>
              <w:rPr>
                <w:rFonts w:ascii="HelveticaNeue LightCond" w:hAnsi="HelveticaNeue LightCond"/>
              </w:rPr>
            </w:pPr>
            <w:r w:rsidRPr="00E530CF">
              <w:rPr>
                <w:rFonts w:ascii="HelveticaNeue LightCond" w:hAnsi="HelveticaNeue LightCond"/>
              </w:rPr>
              <w:t xml:space="preserve">Die Brettschalung der Fassade passt perfekt zur kompakten, skulpturalen Form des Leichtbetonbaus. </w:t>
            </w:r>
          </w:p>
          <w:p w14:paraId="1D491E0A" w14:textId="02D1F9B3" w:rsidR="00E530CF" w:rsidRPr="00E530CF" w:rsidRDefault="00E530CF" w:rsidP="00E530CF">
            <w:pPr>
              <w:rPr>
                <w:rFonts w:ascii="HelveticaNeue LightCond" w:hAnsi="HelveticaNeue LightCond"/>
                <w:i/>
              </w:rPr>
            </w:pPr>
            <w:r w:rsidRPr="00E530CF">
              <w:rPr>
                <w:rFonts w:ascii="HelveticaNeue LightCond" w:hAnsi="HelveticaNeue LightCond"/>
                <w:i/>
              </w:rPr>
              <w:t>Foto: Brigida Gonzalez</w:t>
            </w:r>
          </w:p>
          <w:p w14:paraId="25886525" w14:textId="19122F24" w:rsidR="00CF2863" w:rsidRPr="00E530CF" w:rsidRDefault="00E530CF" w:rsidP="00E530CF">
            <w:pPr>
              <w:jc w:val="both"/>
              <w:rPr>
                <w:rFonts w:ascii="HelveticaNeue LightCond" w:hAnsi="HelveticaNeue LightCond"/>
                <w:i/>
              </w:rPr>
            </w:pPr>
            <w:r w:rsidRPr="00E530CF">
              <w:rPr>
                <w:rFonts w:ascii="HelveticaNeue LightCond" w:hAnsi="HelveticaNeue LightCond"/>
                <w:i/>
              </w:rPr>
              <w:t>Abdruck bei Urheberangabe honorarfrei</w:t>
            </w:r>
          </w:p>
          <w:p w14:paraId="13686EF5" w14:textId="032E46E3" w:rsidR="009342A1" w:rsidRPr="008D1254" w:rsidRDefault="009342A1" w:rsidP="00CF2863">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Liapor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91352 Hallerndorf-Pautzfeld</w:t>
            </w:r>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Döllgaststr.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30614E"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unternehmen/medien/presse/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0AB5CAF9" w14:textId="524B2977" w:rsidR="00CD413C" w:rsidRPr="00CF2863" w:rsidRDefault="00CD413C" w:rsidP="00CD413C">
      <w:pPr>
        <w:jc w:val="both"/>
        <w:rPr>
          <w:rFonts w:ascii="HelveticaNeue LightCond" w:hAnsi="HelveticaNeue LightCond"/>
          <w:b/>
        </w:rPr>
      </w:pPr>
      <w:r w:rsidRPr="00CF2863">
        <w:rPr>
          <w:rFonts w:ascii="HelveticaNeue LightCond" w:hAnsi="HelveticaNeue LightCond"/>
          <w:b/>
        </w:rPr>
        <w:lastRenderedPageBreak/>
        <w:t xml:space="preserve">Bild </w:t>
      </w:r>
      <w:r>
        <w:rPr>
          <w:rFonts w:ascii="HelveticaNeue LightCond" w:hAnsi="HelveticaNeue LightCond"/>
          <w:b/>
        </w:rPr>
        <w:t>2</w:t>
      </w:r>
    </w:p>
    <w:p w14:paraId="447D6320" w14:textId="77777777" w:rsidR="00E530CF" w:rsidRPr="00E530CF" w:rsidRDefault="00E530CF" w:rsidP="00E530CF">
      <w:pPr>
        <w:jc w:val="both"/>
        <w:rPr>
          <w:rFonts w:ascii="HelveticaNeue LightCond" w:hAnsi="HelveticaNeue LightCond"/>
        </w:rPr>
      </w:pPr>
      <w:r w:rsidRPr="00E530CF">
        <w:rPr>
          <w:rFonts w:ascii="HelveticaNeue LightCond" w:hAnsi="HelveticaNeue LightCond"/>
        </w:rPr>
        <w:t xml:space="preserve">Über großzügige Panoramafenster ist der zentrale Wohnraum mit dem rückwärtigen Garten verbunden. </w:t>
      </w:r>
    </w:p>
    <w:p w14:paraId="1950ABC1" w14:textId="3033CFBA" w:rsidR="00E530CF" w:rsidRPr="00E530CF" w:rsidRDefault="00E530CF" w:rsidP="00E530CF">
      <w:pPr>
        <w:jc w:val="both"/>
        <w:rPr>
          <w:rFonts w:ascii="HelveticaNeue LightCond" w:hAnsi="HelveticaNeue LightCond"/>
          <w:i/>
        </w:rPr>
      </w:pPr>
      <w:r w:rsidRPr="00E530CF">
        <w:rPr>
          <w:rFonts w:ascii="HelveticaNeue LightCond" w:hAnsi="HelveticaNeue LightCond"/>
          <w:i/>
        </w:rPr>
        <w:t>Foto: Brigida Gonzalez</w:t>
      </w:r>
    </w:p>
    <w:p w14:paraId="44EC62AB" w14:textId="46D9B885" w:rsidR="000E4007" w:rsidRPr="00E530CF" w:rsidRDefault="00E530CF" w:rsidP="00E530CF">
      <w:pPr>
        <w:jc w:val="both"/>
        <w:rPr>
          <w:rFonts w:ascii="45 Helvetica Light" w:hAnsi="45 Helvetica Light"/>
          <w:b/>
          <w:i/>
          <w:vertAlign w:val="subscript"/>
        </w:rPr>
      </w:pPr>
      <w:r w:rsidRPr="00E530CF">
        <w:rPr>
          <w:rFonts w:ascii="HelveticaNeue LightCond" w:hAnsi="HelveticaNeue LightCond"/>
          <w:i/>
        </w:rPr>
        <w:t>Abdruck bei Urheberangabe honorarfrei</w:t>
      </w:r>
    </w:p>
    <w:p w14:paraId="02D2D0C9" w14:textId="77777777" w:rsidR="00980C66" w:rsidRDefault="00980C66" w:rsidP="001851F4">
      <w:pPr>
        <w:jc w:val="both"/>
        <w:rPr>
          <w:rFonts w:ascii="45 Helvetica Light" w:hAnsi="45 Helvetica Light"/>
          <w:b/>
          <w:vertAlign w:val="subscript"/>
        </w:rPr>
      </w:pPr>
    </w:p>
    <w:p w14:paraId="5E124947" w14:textId="38873B0B" w:rsidR="00980C66" w:rsidRPr="00CF2863" w:rsidRDefault="00980C66" w:rsidP="00980C66">
      <w:pPr>
        <w:jc w:val="both"/>
        <w:rPr>
          <w:rFonts w:ascii="HelveticaNeue LightCond" w:hAnsi="HelveticaNeue LightCond"/>
          <w:b/>
        </w:rPr>
      </w:pPr>
      <w:r w:rsidRPr="00CF2863">
        <w:rPr>
          <w:rFonts w:ascii="HelveticaNeue LightCond" w:hAnsi="HelveticaNeue LightCond"/>
          <w:b/>
        </w:rPr>
        <w:t xml:space="preserve">Bild </w:t>
      </w:r>
      <w:r>
        <w:rPr>
          <w:rFonts w:ascii="HelveticaNeue LightCond" w:hAnsi="HelveticaNeue LightCond"/>
          <w:b/>
        </w:rPr>
        <w:t>3</w:t>
      </w:r>
    </w:p>
    <w:p w14:paraId="14FA8D10" w14:textId="77777777" w:rsidR="00E530CF" w:rsidRPr="00E530CF" w:rsidRDefault="00E530CF" w:rsidP="00E530CF">
      <w:pPr>
        <w:rPr>
          <w:rFonts w:ascii="HelveticaNeue LightCond" w:hAnsi="HelveticaNeue LightCond"/>
        </w:rPr>
      </w:pPr>
      <w:r w:rsidRPr="00E530CF">
        <w:rPr>
          <w:rFonts w:ascii="HelveticaNeue LightCond" w:hAnsi="HelveticaNeue LightCond"/>
        </w:rPr>
        <w:t xml:space="preserve">Im Inneren tragen die glatten, unverfälschten Sichtbetonflächen zum kontrastreichen Ambiente bei. </w:t>
      </w:r>
    </w:p>
    <w:p w14:paraId="6B0257D5" w14:textId="09B66613" w:rsidR="00E530CF" w:rsidRPr="00E530CF" w:rsidRDefault="00E530CF" w:rsidP="00E530CF">
      <w:pPr>
        <w:rPr>
          <w:rFonts w:ascii="HelveticaNeue LightCond" w:hAnsi="HelveticaNeue LightCond"/>
          <w:i/>
        </w:rPr>
      </w:pPr>
      <w:r>
        <w:rPr>
          <w:rFonts w:ascii="HelveticaNeue LightCond" w:hAnsi="HelveticaNeue LightCond"/>
          <w:i/>
        </w:rPr>
        <w:t>Foto: Brigida Gonzalez</w:t>
      </w:r>
    </w:p>
    <w:p w14:paraId="6CA0560E" w14:textId="53F068FC" w:rsidR="00980C66" w:rsidRPr="00E530CF" w:rsidRDefault="00E530CF" w:rsidP="00E530CF">
      <w:pPr>
        <w:rPr>
          <w:rFonts w:ascii="45 Helvetica Light" w:hAnsi="45 Helvetica Light"/>
          <w:b/>
          <w:i/>
          <w:vertAlign w:val="subscript"/>
        </w:rPr>
      </w:pPr>
      <w:r w:rsidRPr="00E530CF">
        <w:rPr>
          <w:rFonts w:ascii="HelveticaNeue LightCond" w:hAnsi="HelveticaNeue LightCond"/>
          <w:i/>
        </w:rPr>
        <w:t>Abdruck bei Urheberangabe honorarfrei</w:t>
      </w:r>
    </w:p>
    <w:sectPr w:rsidR="00980C66" w:rsidRPr="00E530CF"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C60FE6" w:rsidRDefault="00C60FE6" w:rsidP="009342A1">
      <w:r>
        <w:separator/>
      </w:r>
    </w:p>
  </w:endnote>
  <w:endnote w:type="continuationSeparator" w:id="0">
    <w:p w14:paraId="5B6A892E" w14:textId="77777777" w:rsidR="00C60FE6" w:rsidRDefault="00C60FE6"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C60FE6" w:rsidRDefault="00C60FE6" w:rsidP="009342A1">
      <w:r>
        <w:separator/>
      </w:r>
    </w:p>
  </w:footnote>
  <w:footnote w:type="continuationSeparator" w:id="0">
    <w:p w14:paraId="05BD034D" w14:textId="77777777" w:rsidR="00C60FE6" w:rsidRDefault="00C60FE6"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C60FE6" w:rsidRDefault="00C60FE6"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63440"/>
    <w:rsid w:val="001851F4"/>
    <w:rsid w:val="001C0D59"/>
    <w:rsid w:val="001C51F4"/>
    <w:rsid w:val="00240325"/>
    <w:rsid w:val="0030614E"/>
    <w:rsid w:val="003659CE"/>
    <w:rsid w:val="003D7A5E"/>
    <w:rsid w:val="004673E7"/>
    <w:rsid w:val="00477F7E"/>
    <w:rsid w:val="00566CB6"/>
    <w:rsid w:val="00593429"/>
    <w:rsid w:val="00684589"/>
    <w:rsid w:val="0069311F"/>
    <w:rsid w:val="00715956"/>
    <w:rsid w:val="00736B53"/>
    <w:rsid w:val="007B64C9"/>
    <w:rsid w:val="00801A7B"/>
    <w:rsid w:val="008D1254"/>
    <w:rsid w:val="008D79F6"/>
    <w:rsid w:val="008E0997"/>
    <w:rsid w:val="00902D72"/>
    <w:rsid w:val="009309E3"/>
    <w:rsid w:val="009342A1"/>
    <w:rsid w:val="00940040"/>
    <w:rsid w:val="0096364E"/>
    <w:rsid w:val="00980C66"/>
    <w:rsid w:val="009C2D53"/>
    <w:rsid w:val="00B539EB"/>
    <w:rsid w:val="00C31F56"/>
    <w:rsid w:val="00C60FE6"/>
    <w:rsid w:val="00C90202"/>
    <w:rsid w:val="00C93535"/>
    <w:rsid w:val="00CD413C"/>
    <w:rsid w:val="00CF2863"/>
    <w:rsid w:val="00D329E2"/>
    <w:rsid w:val="00DD3AEB"/>
    <w:rsid w:val="00E26A46"/>
    <w:rsid w:val="00E530CF"/>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734</Words>
  <Characters>4631</Characters>
  <Application>Microsoft Macintosh Word</Application>
  <DocSecurity>0</DocSecurity>
  <Lines>38</Lines>
  <Paragraphs>10</Paragraphs>
  <ScaleCrop>false</ScaleCrop>
  <Company>mk publishing GmbH</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4</cp:revision>
  <dcterms:created xsi:type="dcterms:W3CDTF">2018-03-16T13:27:00Z</dcterms:created>
  <dcterms:modified xsi:type="dcterms:W3CDTF">2018-04-26T06:58:00Z</dcterms:modified>
</cp:coreProperties>
</file>