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4B8B37B2"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E11EDC">
        <w:rPr>
          <w:rFonts w:ascii="45 Helvetica Light" w:hAnsi="45 Helvetica Light"/>
          <w:b/>
          <w:color w:val="000000" w:themeColor="text1"/>
        </w:rPr>
        <w:t>April</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2581C2F2" w14:textId="77777777" w:rsidR="00E11EDC" w:rsidRPr="00E11EDC" w:rsidRDefault="00E11EDC" w:rsidP="00E11EDC">
            <w:pPr>
              <w:rPr>
                <w:rFonts w:ascii="HelveticaNeue LightCond" w:hAnsi="HelveticaNeue LightCond"/>
                <w:b/>
                <w:color w:val="000000" w:themeColor="text1"/>
              </w:rPr>
            </w:pPr>
            <w:r w:rsidRPr="00E11EDC">
              <w:rPr>
                <w:rFonts w:ascii="HelveticaNeue LightCond" w:hAnsi="HelveticaNeue LightCond"/>
                <w:b/>
                <w:color w:val="000000" w:themeColor="text1"/>
              </w:rPr>
              <w:t xml:space="preserve">Stadtvilla in Dresden </w:t>
            </w:r>
          </w:p>
          <w:p w14:paraId="4352CE49" w14:textId="77777777" w:rsidR="00E11EDC" w:rsidRPr="00E11EDC" w:rsidRDefault="008D79F6" w:rsidP="00E11EDC">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E11EDC" w:rsidRPr="00E11EDC">
              <w:rPr>
                <w:rFonts w:ascii="HelveticaNeue LightCond" w:hAnsi="HelveticaNeue LightCond"/>
                <w:b/>
                <w:color w:val="000000" w:themeColor="text1"/>
                <w:sz w:val="32"/>
                <w:szCs w:val="32"/>
              </w:rPr>
              <w:t>Leichtbetonbau zwischen Tradition und Moderne</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7B2E6883" w14:textId="1E7ACB04" w:rsidR="00692726" w:rsidRDefault="00E11EDC" w:rsidP="00692726">
            <w:pPr>
              <w:rPr>
                <w:rFonts w:ascii="HelveticaNeue LightCond" w:hAnsi="HelveticaNeue LightCond"/>
                <w:b/>
                <w:bCs/>
                <w:color w:val="000000" w:themeColor="text1"/>
              </w:rPr>
            </w:pPr>
            <w:r w:rsidRPr="00E11EDC">
              <w:rPr>
                <w:rFonts w:ascii="HelveticaNeue LightCond" w:hAnsi="HelveticaNeue LightCond"/>
                <w:b/>
                <w:bCs/>
                <w:color w:val="000000" w:themeColor="text1"/>
              </w:rPr>
              <w:t xml:space="preserve">Wie sich die klassischen Stilelemente einer Gründerzeitvilla in einen modernen Neubau überführen und zeitgemäß interpretieren lassen, zeigt eine neue Stadtvilla in Dresden. Die Gebäudehülle aus </w:t>
            </w:r>
            <w:proofErr w:type="spellStart"/>
            <w:r w:rsidRPr="00E11EDC">
              <w:rPr>
                <w:rFonts w:ascii="HelveticaNeue LightCond" w:hAnsi="HelveticaNeue LightCond"/>
                <w:b/>
                <w:bCs/>
                <w:color w:val="000000" w:themeColor="text1"/>
              </w:rPr>
              <w:t>Liapor</w:t>
            </w:r>
            <w:proofErr w:type="spellEnd"/>
            <w:r w:rsidRPr="00E11EDC">
              <w:rPr>
                <w:rFonts w:ascii="HelveticaNeue LightCond" w:hAnsi="HelveticaNeue LightCond"/>
                <w:b/>
                <w:bCs/>
                <w:color w:val="000000" w:themeColor="text1"/>
              </w:rPr>
              <w:t>-Leichtbeton führt dabei die Massivität der umgebenden Sandsteinbauten weiter, bietet aber auch ein Höchstmaß an En</w:t>
            </w:r>
            <w:r>
              <w:rPr>
                <w:rFonts w:ascii="HelveticaNeue LightCond" w:hAnsi="HelveticaNeue LightCond"/>
                <w:b/>
                <w:bCs/>
                <w:color w:val="000000" w:themeColor="text1"/>
              </w:rPr>
              <w:t>ergieeffizienz und Wohnkomfort.</w:t>
            </w:r>
          </w:p>
          <w:p w14:paraId="6E829A1A" w14:textId="77777777" w:rsidR="00984429" w:rsidRPr="00692726" w:rsidRDefault="00984429" w:rsidP="00692726">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0E1CFD22" w14:textId="77777777" w:rsidR="00E11EDC" w:rsidRPr="00E11EDC" w:rsidRDefault="00E11EDC" w:rsidP="00E11EDC">
            <w:pPr>
              <w:jc w:val="both"/>
              <w:rPr>
                <w:rFonts w:ascii="HelveticaNeue LightCond" w:hAnsi="HelveticaNeue LightCond"/>
                <w:color w:val="000000" w:themeColor="text1"/>
              </w:rPr>
            </w:pPr>
            <w:r w:rsidRPr="00E11EDC">
              <w:rPr>
                <w:rFonts w:ascii="HelveticaNeue LightCond" w:hAnsi="HelveticaNeue LightCond"/>
                <w:color w:val="000000" w:themeColor="text1"/>
              </w:rPr>
              <w:t xml:space="preserve">Am Hang des Elbtals östlich von Dresden befindet sich ein großes Villenviertel, das Ende des 19. Jahrhunderts errichtet wurde. Kennzeichnend für die meist dreistöckigen Altbauten sind die vorgesetzten Balkone, die Walmdächer mit Dachgauben und das massive Sandsteinmauerwerk. Beim Bau eines neuen Wohnhauses im Viertel galt es, diese Stilelemente aus der Gründerzeit in eine moderne Architektursprache zu überführen und im baulichen Kontext neu zu interpretieren. Beauftragt mit der Konzeption und Umsetzung wurde die Berliner BAP. Architekten &amp; Ingenieure GmbH. „Es sollte ein moderner, eigenständiger Baukörper entstehen, der jedoch bewusst die klassischen Stilelemente des Altbestands aufgreift“, erklärt Dipl.-Ing. </w:t>
            </w:r>
            <w:proofErr w:type="spellStart"/>
            <w:r w:rsidRPr="00E11EDC">
              <w:rPr>
                <w:rFonts w:ascii="HelveticaNeue LightCond" w:hAnsi="HelveticaNeue LightCond"/>
                <w:color w:val="000000" w:themeColor="text1"/>
              </w:rPr>
              <w:t>Arch</w:t>
            </w:r>
            <w:proofErr w:type="spellEnd"/>
            <w:r w:rsidRPr="00E11EDC">
              <w:rPr>
                <w:rFonts w:ascii="HelveticaNeue LightCond" w:hAnsi="HelveticaNeue LightCond"/>
                <w:color w:val="000000" w:themeColor="text1"/>
              </w:rPr>
              <w:t xml:space="preserve">. Torsten </w:t>
            </w:r>
            <w:proofErr w:type="spellStart"/>
            <w:r w:rsidRPr="00E11EDC">
              <w:rPr>
                <w:rFonts w:ascii="HelveticaNeue LightCond" w:hAnsi="HelveticaNeue LightCond"/>
                <w:color w:val="000000" w:themeColor="text1"/>
              </w:rPr>
              <w:t>Möbis</w:t>
            </w:r>
            <w:proofErr w:type="spellEnd"/>
            <w:r w:rsidRPr="00E11EDC">
              <w:rPr>
                <w:rFonts w:ascii="HelveticaNeue LightCond" w:hAnsi="HelveticaNeue LightCond"/>
                <w:color w:val="000000" w:themeColor="text1"/>
              </w:rPr>
              <w:t>, Geschäftsführer der BAP. Architekten &amp; Ingenieure GmbH. „Gleichzeitig sollte sich das Haus durch besondere Massivität auszeichnen und damit auch Bestand haben gegenüber den umgebenden historischen Bauwerken.“</w:t>
            </w:r>
          </w:p>
          <w:p w14:paraId="0927BA4D" w14:textId="77777777" w:rsidR="00E11EDC" w:rsidRDefault="00E11EDC" w:rsidP="00E11EDC">
            <w:pPr>
              <w:jc w:val="both"/>
              <w:rPr>
                <w:rFonts w:ascii="HelveticaNeue LightCond" w:hAnsi="HelveticaNeue LightCond"/>
                <w:color w:val="000000" w:themeColor="text1"/>
              </w:rPr>
            </w:pPr>
          </w:p>
          <w:p w14:paraId="6616133C" w14:textId="77777777" w:rsidR="00E11EDC" w:rsidRPr="00E11EDC" w:rsidRDefault="00E11EDC" w:rsidP="00E11EDC">
            <w:pPr>
              <w:jc w:val="both"/>
              <w:rPr>
                <w:rFonts w:ascii="HelveticaNeue LightCond" w:hAnsi="HelveticaNeue LightCond"/>
                <w:b/>
                <w:bCs/>
                <w:color w:val="000000" w:themeColor="text1"/>
              </w:rPr>
            </w:pPr>
            <w:r w:rsidRPr="00E11EDC">
              <w:rPr>
                <w:rFonts w:ascii="HelveticaNeue LightCond" w:hAnsi="HelveticaNeue LightCond"/>
                <w:b/>
                <w:bCs/>
                <w:color w:val="000000" w:themeColor="text1"/>
              </w:rPr>
              <w:t>Multifunktionale Gebäudehülle</w:t>
            </w:r>
          </w:p>
          <w:p w14:paraId="2CC7E4FF" w14:textId="77777777" w:rsidR="00E11EDC" w:rsidRPr="00E11EDC" w:rsidRDefault="00E11EDC" w:rsidP="00E11EDC">
            <w:pPr>
              <w:jc w:val="both"/>
              <w:rPr>
                <w:rFonts w:ascii="HelveticaNeue LightCond" w:hAnsi="HelveticaNeue LightCond"/>
                <w:color w:val="000000" w:themeColor="text1"/>
              </w:rPr>
            </w:pPr>
          </w:p>
          <w:p w14:paraId="5422D13F" w14:textId="278BD97B" w:rsidR="00E11EDC" w:rsidRDefault="00E11EDC" w:rsidP="00E11EDC">
            <w:pPr>
              <w:jc w:val="both"/>
              <w:rPr>
                <w:rFonts w:ascii="HelveticaNeue LightCond" w:hAnsi="HelveticaNeue LightCond"/>
                <w:color w:val="000000" w:themeColor="text1"/>
              </w:rPr>
            </w:pPr>
            <w:r w:rsidRPr="00E11EDC">
              <w:rPr>
                <w:rFonts w:ascii="HelveticaNeue LightCond" w:hAnsi="HelveticaNeue LightCond"/>
                <w:color w:val="000000" w:themeColor="text1"/>
              </w:rPr>
              <w:t xml:space="preserve">Entstanden ist ein dreigeschossiger Neubau, der anstelle der Walmdachgauben ein zurückgesetztes Dachgeschoss aufweist. Der traditionelle Balkonvorbau findet sich dagegen im zweigeschossigen Fenstervorsatz oder auch im vorgelagerten Eingangsbereich wieder. Der Grundkörper des Wohnhauses ist kompakt und entspricht in seiner Dimension den benachbarten </w:t>
            </w:r>
            <w:proofErr w:type="spellStart"/>
            <w:r w:rsidRPr="00E11EDC">
              <w:rPr>
                <w:rFonts w:ascii="HelveticaNeue LightCond" w:hAnsi="HelveticaNeue LightCond"/>
                <w:color w:val="000000" w:themeColor="text1"/>
              </w:rPr>
              <w:t>Altbaukubaturen</w:t>
            </w:r>
            <w:proofErr w:type="spellEnd"/>
            <w:r w:rsidRPr="00E11EDC">
              <w:rPr>
                <w:rFonts w:ascii="HelveticaNeue LightCond" w:hAnsi="HelveticaNeue LightCond"/>
                <w:color w:val="000000" w:themeColor="text1"/>
              </w:rPr>
              <w:t xml:space="preserve">. Auch in seiner Materialität fügt sich das unter privater Bauherrschaft errichtete Objekt auf besondere Weise in die Umgebung ein. Denn bis auf das Dachgeschoss besteht die gesamte Gebäudehülle aus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 xml:space="preserve">-Leichtbeton in 55 Zentimetern Stärke. Die monolithische, homogene Bauweise erfüllt den Wunsch nach Massivität und Dauerhaftigkeit perfekt, wobei sich die Fassadenflächen zudem durch große Wertbeständigkeit und Wartungsfreiheit auszeichnen. Das hohe Wärmedämmvermögen des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-Leichtbetons sorgt außerdem für höchste Energieeffizienz und niedrige Heizkosten. Dazu kommen das außerordentliche Wärmespeicherungsvermögen und die Diffusionsoffenheit des Baustoffs. Beide Faktoren tragen ganz entscheidend dazu bei, dass im Gebäude ein besonderes Komfortklima mit hohem Wohlfühlfaktor herrscht. „Wir haben zu jeder Tageszeit und das ganze Jahr über ein höchst angenehmes, ausgeglichenes Raumklima, das der bewährten Atmosphäre der traditionellen Sandsteinbauten entspricht“, berichtet der Bauherr. „Auch trotz Südhanglage wird es im Sommer nicht zu heiß und im Winter kühlt das Haus nicht aus.“</w:t>
            </w:r>
          </w:p>
          <w:p w14:paraId="0A101F42" w14:textId="77777777" w:rsidR="00E11EDC" w:rsidRPr="00E11EDC" w:rsidRDefault="00E11EDC" w:rsidP="00E11EDC">
            <w:pPr>
              <w:jc w:val="both"/>
              <w:rPr>
                <w:rFonts w:ascii="HelveticaNeue LightCond" w:hAnsi="HelveticaNeue LightCond"/>
                <w:color w:val="000000" w:themeColor="text1"/>
              </w:rPr>
            </w:pPr>
          </w:p>
          <w:p w14:paraId="20F24A11" w14:textId="77777777" w:rsidR="00E11EDC" w:rsidRPr="00E11EDC" w:rsidRDefault="00E11EDC" w:rsidP="00E11EDC">
            <w:pPr>
              <w:jc w:val="both"/>
              <w:rPr>
                <w:rFonts w:ascii="HelveticaNeue LightCond" w:hAnsi="HelveticaNeue LightCond"/>
                <w:b/>
                <w:bCs/>
                <w:color w:val="000000" w:themeColor="text1"/>
              </w:rPr>
            </w:pPr>
            <w:r w:rsidRPr="00E11EDC">
              <w:rPr>
                <w:rFonts w:ascii="HelveticaNeue LightCond" w:hAnsi="HelveticaNeue LightCond"/>
                <w:b/>
                <w:bCs/>
                <w:color w:val="000000" w:themeColor="text1"/>
              </w:rPr>
              <w:t>Blähtonkugeln mit besonderen Eigenschaften</w:t>
            </w:r>
          </w:p>
          <w:p w14:paraId="56C23D58" w14:textId="77777777" w:rsidR="00E11EDC" w:rsidRPr="00E11EDC" w:rsidRDefault="00E11EDC" w:rsidP="00E11EDC">
            <w:pPr>
              <w:jc w:val="both"/>
              <w:rPr>
                <w:rFonts w:ascii="HelveticaNeue LightCond" w:hAnsi="HelveticaNeue LightCond"/>
                <w:color w:val="000000" w:themeColor="text1"/>
              </w:rPr>
            </w:pPr>
          </w:p>
          <w:p w14:paraId="74B8428A" w14:textId="77777777" w:rsidR="00E11EDC" w:rsidRPr="00E11EDC" w:rsidRDefault="00E11EDC" w:rsidP="00E11EDC">
            <w:pPr>
              <w:jc w:val="both"/>
              <w:rPr>
                <w:rFonts w:ascii="HelveticaNeue LightCond" w:hAnsi="HelveticaNeue LightCond"/>
                <w:color w:val="000000" w:themeColor="text1"/>
              </w:rPr>
            </w:pPr>
            <w:r w:rsidRPr="00E11EDC">
              <w:rPr>
                <w:rFonts w:ascii="HelveticaNeue LightCond" w:hAnsi="HelveticaNeue LightCond"/>
                <w:color w:val="000000" w:themeColor="text1"/>
              </w:rPr>
              <w:t xml:space="preserve">Die besondere Leistungsstärke des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 xml:space="preserve">-Leichtbetons hinsichtlich Wärmedämmung, Wärmespeicherung und Diffusionsoffenheit ergibt sich aus den im Baustoff enthaltenen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 xml:space="preserve">-Blähtonkugeln. Gebrannt aus naturreinem, rund 180 Millionen Jahre altem Lias-Ton, weisen sie im Inneren eine gleichmäßige, feine Porenstruktur und eine mäßig raue, geschlossene Oberfläche auf. Dieser Aufbau sorgt auch dafür, dass der </w:t>
            </w:r>
            <w:proofErr w:type="spellStart"/>
            <w:r w:rsidRPr="00E11EDC">
              <w:rPr>
                <w:rFonts w:ascii="HelveticaNeue LightCond" w:hAnsi="HelveticaNeue LightCond"/>
                <w:color w:val="000000" w:themeColor="text1"/>
              </w:rPr>
              <w:t>Blähton</w:t>
            </w:r>
            <w:proofErr w:type="spellEnd"/>
            <w:r w:rsidRPr="00E11EDC">
              <w:rPr>
                <w:rFonts w:ascii="HelveticaNeue LightCond" w:hAnsi="HelveticaNeue LightCond"/>
                <w:color w:val="000000" w:themeColor="text1"/>
              </w:rPr>
              <w:t xml:space="preserve"> Wasserdampf aufnehmen und bei Bedarf wieder abgeben kann, wodurch ein gesundes, behagliches Raumklima entsteht.</w:t>
            </w:r>
          </w:p>
          <w:p w14:paraId="5BDDA5B6" w14:textId="77777777" w:rsidR="00E11EDC" w:rsidRDefault="00E11EDC" w:rsidP="00E11EDC">
            <w:pPr>
              <w:jc w:val="both"/>
              <w:rPr>
                <w:rFonts w:ascii="HelveticaNeue LightCond" w:hAnsi="HelveticaNeue LightCond"/>
                <w:color w:val="000000" w:themeColor="text1"/>
              </w:rPr>
            </w:pPr>
          </w:p>
          <w:p w14:paraId="0FF0F675" w14:textId="77777777" w:rsidR="00E11EDC" w:rsidRPr="00E11EDC" w:rsidRDefault="00E11EDC" w:rsidP="00E11EDC">
            <w:pPr>
              <w:jc w:val="both"/>
              <w:rPr>
                <w:rFonts w:ascii="HelveticaNeue LightCond" w:hAnsi="HelveticaNeue LightCond"/>
                <w:b/>
                <w:bCs/>
                <w:color w:val="000000" w:themeColor="text1"/>
              </w:rPr>
            </w:pPr>
            <w:r w:rsidRPr="00E11EDC">
              <w:rPr>
                <w:rFonts w:ascii="HelveticaNeue LightCond" w:hAnsi="HelveticaNeue LightCond"/>
                <w:b/>
                <w:bCs/>
                <w:color w:val="000000" w:themeColor="text1"/>
              </w:rPr>
              <w:t>Oberflächen in Natursteinoptik</w:t>
            </w:r>
          </w:p>
          <w:p w14:paraId="55ACC796" w14:textId="77777777" w:rsidR="00E11EDC" w:rsidRPr="00E11EDC" w:rsidRDefault="00E11EDC" w:rsidP="00E11EDC">
            <w:pPr>
              <w:jc w:val="both"/>
              <w:rPr>
                <w:rFonts w:ascii="HelveticaNeue LightCond" w:hAnsi="HelveticaNeue LightCond"/>
                <w:color w:val="000000" w:themeColor="text1"/>
              </w:rPr>
            </w:pPr>
          </w:p>
          <w:p w14:paraId="612B2170" w14:textId="613385F5" w:rsidR="00E11EDC" w:rsidRPr="00E11EDC" w:rsidRDefault="00E11EDC" w:rsidP="00E11EDC">
            <w:pPr>
              <w:jc w:val="both"/>
              <w:rPr>
                <w:rFonts w:ascii="HelveticaNeue LightCond" w:hAnsi="HelveticaNeue LightCond"/>
                <w:color w:val="000000" w:themeColor="text1"/>
              </w:rPr>
            </w:pPr>
            <w:r w:rsidRPr="00E11EDC">
              <w:rPr>
                <w:rFonts w:ascii="HelveticaNeue LightCond" w:hAnsi="HelveticaNeue LightCond"/>
                <w:color w:val="000000" w:themeColor="text1"/>
              </w:rPr>
              <w:t xml:space="preserve">Insgesamt kamen bei den Außenwänden der Stadtvilla rund 110 Kubikmeter eines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 xml:space="preserve">-Leichtbetons LC12/13 D1.2, XC4, XF1, XF4 mit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 xml:space="preserve">-Körnung 3,5 und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 xml:space="preserve">-Sand K0/2, </w:t>
            </w:r>
            <w:r w:rsidR="00C735AB" w:rsidRPr="00C735AB">
              <w:rPr>
                <w:rFonts w:ascii="HelveticaNeue LightCond" w:hAnsi="HelveticaNeue LightCond"/>
                <w:color w:val="000000" w:themeColor="text1"/>
              </w:rPr>
              <w:t>CEM II/A-LL 42,5 R</w:t>
            </w:r>
            <w:bookmarkStart w:id="0" w:name="_GoBack"/>
            <w:bookmarkEnd w:id="0"/>
            <w:r w:rsidRPr="00E11EDC">
              <w:rPr>
                <w:rFonts w:ascii="HelveticaNeue LightCond" w:hAnsi="HelveticaNeue LightCond"/>
                <w:color w:val="000000" w:themeColor="text1"/>
              </w:rPr>
              <w:t xml:space="preserve"> und Steinkohleflugasche zum Einsatz. Hergestellt und geliefert wurden sie vom Transportbetonwerk BCS Natur- und Spezialbaustoffe GmbH in Dresden. Die </w:t>
            </w:r>
            <w:proofErr w:type="spellStart"/>
            <w:r w:rsidRPr="00E11EDC">
              <w:rPr>
                <w:rFonts w:ascii="HelveticaNeue LightCond" w:hAnsi="HelveticaNeue LightCond"/>
                <w:color w:val="000000" w:themeColor="text1"/>
              </w:rPr>
              <w:t>Betonage</w:t>
            </w:r>
            <w:proofErr w:type="spellEnd"/>
            <w:r w:rsidRPr="00E11EDC">
              <w:rPr>
                <w:rFonts w:ascii="HelveticaNeue LightCond" w:hAnsi="HelveticaNeue LightCond"/>
                <w:color w:val="000000" w:themeColor="text1"/>
              </w:rPr>
              <w:t xml:space="preserve"> erfolgte über Schüttkübel in großformatigen Rahmenschalungen mit unauffälligem Stoßfugenmuster. Alle Leichtbetonwände wurden in der Sichtbetonklasse SB1 ausgeführt und wurden außenseitig noch hydrophobiert. Der Clou: In allen Sichtbetonflächen sind stellenweise Lunker und einzelne Schüttungslagen schwach erkennbar. Daraus ergibt sich eine ganz besondere Wirkung: „Die Leichtbeton-Oberflächen ähneln nicht nur optisch dem Sandstein, sondern weisen auch die gleiche Haptik auf“, so die Eigentümer, die mit dem Baustoff hochzufrieden sind: „Der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-Leichtbeton hat sich sehr gut bewährt und wir fühlen uns jederzeit rundum wohl im Haus. Wir würden wieder damit bauen!“</w:t>
            </w:r>
          </w:p>
          <w:p w14:paraId="4EAEBC39" w14:textId="77777777" w:rsidR="00E11EDC" w:rsidRPr="00E11EDC" w:rsidRDefault="00E11EDC" w:rsidP="00E11EDC">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40BB639B" w:rsidR="00240325" w:rsidRPr="00C26B2E" w:rsidRDefault="00E11EDC" w:rsidP="00240325">
            <w:pPr>
              <w:jc w:val="both"/>
              <w:rPr>
                <w:rFonts w:ascii="HelveticaNeue LightCond" w:hAnsi="HelveticaNeue LightCond"/>
                <w:color w:val="000000" w:themeColor="text1"/>
              </w:rPr>
            </w:pPr>
            <w:r>
              <w:rPr>
                <w:rFonts w:ascii="HelveticaNeue LightCond" w:hAnsi="HelveticaNeue LightCond"/>
                <w:color w:val="000000" w:themeColor="text1"/>
              </w:rPr>
              <w:t>4.4</w:t>
            </w:r>
            <w:r w:rsidR="00921D15">
              <w:rPr>
                <w:rFonts w:ascii="HelveticaNeue LightCond" w:hAnsi="HelveticaNeue LightCond"/>
                <w:color w:val="000000" w:themeColor="text1"/>
              </w:rPr>
              <w:t>0</w:t>
            </w:r>
            <w:r w:rsidR="000F7332">
              <w:rPr>
                <w:rFonts w:ascii="HelveticaNeue LightCond" w:hAnsi="HelveticaNeue LightCond"/>
                <w:color w:val="000000" w:themeColor="text1"/>
              </w:rPr>
              <w:t>0</w:t>
            </w:r>
            <w:r w:rsidR="00984429">
              <w:rPr>
                <w:rFonts w:ascii="HelveticaNeue LightCond" w:hAnsi="HelveticaNeue LightCond"/>
                <w:color w:val="000000" w:themeColor="text1"/>
              </w:rPr>
              <w:t xml:space="preserve"> </w:t>
            </w:r>
            <w:r w:rsidR="00240325" w:rsidRPr="00C26B2E">
              <w:rPr>
                <w:rFonts w:ascii="HelveticaNeue LightCond" w:hAnsi="HelveticaNeue LightCond"/>
                <w:color w:val="000000" w:themeColor="text1"/>
              </w:rPr>
              <w:t>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7BFFEED4" w14:textId="399DC684" w:rsidR="00984429" w:rsidRPr="00984429" w:rsidRDefault="00E11EDC" w:rsidP="00984429">
            <w:pPr>
              <w:jc w:val="both"/>
              <w:rPr>
                <w:rFonts w:ascii="HelveticaNeue LightCond" w:hAnsi="HelveticaNeue LightCond"/>
                <w:color w:val="000000" w:themeColor="text1"/>
              </w:rPr>
            </w:pPr>
            <w:r w:rsidRPr="00E11EDC">
              <w:rPr>
                <w:rFonts w:ascii="HelveticaNeue LightCond" w:hAnsi="HelveticaNeue LightCond"/>
                <w:color w:val="000000" w:themeColor="text1"/>
              </w:rPr>
              <w:t>Die neue Stadtvilla greift die Elemente einer klassischen Gründerzeitvilla bewuss</w:t>
            </w:r>
            <w:r>
              <w:rPr>
                <w:rFonts w:ascii="HelveticaNeue LightCond" w:hAnsi="HelveticaNeue LightCond"/>
                <w:color w:val="000000" w:themeColor="text1"/>
              </w:rPr>
              <w:t>t auf und interpretiert sie neu.</w:t>
            </w:r>
            <w:r w:rsidR="00984429" w:rsidRPr="00984429">
              <w:rPr>
                <w:rFonts w:ascii="HelveticaNeue LightCond" w:hAnsi="HelveticaNeue LightCond"/>
                <w:color w:val="000000" w:themeColor="text1"/>
              </w:rPr>
              <w:t xml:space="preserve"> </w:t>
            </w:r>
          </w:p>
          <w:p w14:paraId="0FC0CC83" w14:textId="77777777" w:rsidR="00E11EDC" w:rsidRPr="00E11EDC" w:rsidRDefault="00921D15" w:rsidP="00E11EDC">
            <w:pPr>
              <w:jc w:val="both"/>
              <w:rPr>
                <w:rFonts w:ascii="HelveticaNeue LightCond" w:hAnsi="HelveticaNeue LightCond"/>
                <w:i/>
                <w:iCs/>
                <w:color w:val="000000" w:themeColor="text1"/>
              </w:rPr>
            </w:pPr>
            <w:r w:rsidRPr="00921D15">
              <w:rPr>
                <w:rFonts w:ascii="HelveticaNeue LightCond" w:hAnsi="HelveticaNeue LightCond"/>
                <w:i/>
                <w:color w:val="000000" w:themeColor="text1"/>
              </w:rPr>
              <w:t xml:space="preserve">Foto: </w:t>
            </w:r>
            <w:r w:rsidR="00E11EDC" w:rsidRPr="00E11EDC">
              <w:rPr>
                <w:rFonts w:ascii="HelveticaNeue LightCond" w:hAnsi="HelveticaNeue LightCond"/>
                <w:i/>
                <w:iCs/>
                <w:color w:val="000000" w:themeColor="text1"/>
              </w:rPr>
              <w:t>Udo Schönewald</w:t>
            </w:r>
          </w:p>
          <w:p w14:paraId="2AE13B86" w14:textId="2AB751B4"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7F54F672" w14:textId="77777777" w:rsidR="00E11EDC" w:rsidRPr="00E11EDC" w:rsidRDefault="00E11EDC" w:rsidP="00E11EDC">
            <w:pPr>
              <w:rPr>
                <w:rFonts w:ascii="HelveticaNeue LightCond" w:hAnsi="HelveticaNeue LightCond"/>
                <w:color w:val="000000" w:themeColor="text1"/>
              </w:rPr>
            </w:pPr>
            <w:r w:rsidRPr="00E11EDC">
              <w:rPr>
                <w:rFonts w:ascii="HelveticaNeue LightCond" w:hAnsi="HelveticaNeue LightCond"/>
                <w:color w:val="000000" w:themeColor="text1"/>
              </w:rPr>
              <w:t xml:space="preserve">Der </w:t>
            </w:r>
            <w:proofErr w:type="spellStart"/>
            <w:r w:rsidRPr="00E11EDC">
              <w:rPr>
                <w:rFonts w:ascii="HelveticaNeue LightCond" w:hAnsi="HelveticaNeue LightCond"/>
                <w:color w:val="000000" w:themeColor="text1"/>
              </w:rPr>
              <w:t>Liapor</w:t>
            </w:r>
            <w:proofErr w:type="spellEnd"/>
            <w:r w:rsidRPr="00E11EDC">
              <w:rPr>
                <w:rFonts w:ascii="HelveticaNeue LightCond" w:hAnsi="HelveticaNeue LightCond"/>
                <w:color w:val="000000" w:themeColor="text1"/>
              </w:rPr>
              <w:t>-Leichtbeton sorgt im Inneren für ein hervorragendes, stets ausgeglichenes Raumklima, das auch in den traditionellen Sandsteinbauten herrscht.</w:t>
            </w:r>
          </w:p>
          <w:p w14:paraId="0CEC9DF2" w14:textId="77777777" w:rsidR="00E11EDC" w:rsidRPr="00E11EDC" w:rsidRDefault="00E11EDC" w:rsidP="00E11EDC">
            <w:pPr>
              <w:jc w:val="both"/>
              <w:rPr>
                <w:rFonts w:ascii="HelveticaNeue LightCond" w:hAnsi="HelveticaNeue LightCond"/>
                <w:i/>
                <w:iCs/>
                <w:color w:val="000000" w:themeColor="text1"/>
              </w:rPr>
            </w:pPr>
            <w:r w:rsidRPr="00921D15">
              <w:rPr>
                <w:rFonts w:ascii="HelveticaNeue LightCond" w:hAnsi="HelveticaNeue LightCond"/>
                <w:i/>
                <w:color w:val="000000" w:themeColor="text1"/>
              </w:rPr>
              <w:t xml:space="preserve">Foto: </w:t>
            </w:r>
            <w:r w:rsidRPr="00E11EDC">
              <w:rPr>
                <w:rFonts w:ascii="HelveticaNeue LightCond" w:hAnsi="HelveticaNeue LightCond"/>
                <w:i/>
                <w:iCs/>
                <w:color w:val="000000" w:themeColor="text1"/>
              </w:rPr>
              <w:t>Udo Schönewald</w:t>
            </w:r>
          </w:p>
          <w:p w14:paraId="57A99B08" w14:textId="673000CE" w:rsidR="00921D15" w:rsidRDefault="00984429" w:rsidP="00984429">
            <w:pPr>
              <w:jc w:val="both"/>
              <w:rPr>
                <w:rFonts w:ascii="HelveticaNeue LightCond" w:hAnsi="HelveticaNeue LightCond"/>
                <w:i/>
                <w:iCs/>
                <w:color w:val="000000" w:themeColor="text1"/>
              </w:rPr>
            </w:pPr>
            <w:r w:rsidRPr="00984429">
              <w:rPr>
                <w:rFonts w:ascii="HelveticaNeue LightCond" w:hAnsi="HelveticaNeue LightCond"/>
                <w:i/>
                <w:iCs/>
                <w:color w:val="000000" w:themeColor="text1"/>
              </w:rPr>
              <w:t>Abdruck bei Urheberangabe honorarfrei</w:t>
            </w:r>
          </w:p>
          <w:p w14:paraId="7C6A1697" w14:textId="77777777" w:rsidR="00984429" w:rsidRDefault="00984429" w:rsidP="00984429">
            <w:pPr>
              <w:jc w:val="both"/>
              <w:rPr>
                <w:rFonts w:ascii="HelveticaNeue LightCond" w:hAnsi="HelveticaNeue LightCond"/>
                <w:i/>
                <w:color w:val="000000" w:themeColor="text1"/>
              </w:rPr>
            </w:pPr>
          </w:p>
          <w:p w14:paraId="25431A5B" w14:textId="31D1D603" w:rsidR="00921D15" w:rsidRPr="00D974D3" w:rsidRDefault="00921D15" w:rsidP="00921D15">
            <w:pPr>
              <w:jc w:val="both"/>
              <w:rPr>
                <w:rFonts w:ascii="HelveticaNeue LightCond" w:hAnsi="HelveticaNeue LightCond"/>
                <w:b/>
                <w:color w:val="000000" w:themeColor="text1"/>
              </w:rPr>
            </w:pPr>
            <w:r w:rsidRPr="00D974D3">
              <w:rPr>
                <w:rFonts w:ascii="HelveticaNeue LightCond" w:hAnsi="HelveticaNeue LightCond"/>
                <w:b/>
                <w:color w:val="000000" w:themeColor="text1"/>
              </w:rPr>
              <w:t xml:space="preserve">Bild </w:t>
            </w:r>
            <w:r>
              <w:rPr>
                <w:rFonts w:ascii="HelveticaNeue LightCond" w:hAnsi="HelveticaNeue LightCond"/>
                <w:b/>
                <w:color w:val="000000" w:themeColor="text1"/>
              </w:rPr>
              <w:t>3</w:t>
            </w:r>
          </w:p>
          <w:p w14:paraId="14B5B7B5" w14:textId="77777777" w:rsidR="00E11EDC" w:rsidRPr="00E11EDC" w:rsidRDefault="00E11EDC" w:rsidP="00E11EDC">
            <w:pPr>
              <w:rPr>
                <w:rFonts w:ascii="HelveticaNeue LightCond" w:hAnsi="HelveticaNeue LightCond"/>
                <w:color w:val="000000" w:themeColor="text1"/>
              </w:rPr>
            </w:pPr>
            <w:r w:rsidRPr="00E11EDC">
              <w:rPr>
                <w:rFonts w:ascii="HelveticaNeue LightCond" w:hAnsi="HelveticaNeue LightCond"/>
                <w:color w:val="000000" w:themeColor="text1"/>
              </w:rPr>
              <w:t>Lunker und Schüttungslagen verleihen den Sichtbetonflächen die Optik und Haptik eines Sandsteinbaus.</w:t>
            </w:r>
          </w:p>
          <w:p w14:paraId="6C73FFB7" w14:textId="77777777" w:rsidR="00E11EDC" w:rsidRPr="00E11EDC" w:rsidRDefault="00E11EDC" w:rsidP="00E11EDC">
            <w:pPr>
              <w:jc w:val="both"/>
              <w:rPr>
                <w:rFonts w:ascii="HelveticaNeue LightCond" w:hAnsi="HelveticaNeue LightCond"/>
                <w:i/>
                <w:iCs/>
                <w:color w:val="000000" w:themeColor="text1"/>
              </w:rPr>
            </w:pPr>
            <w:r w:rsidRPr="00921D15">
              <w:rPr>
                <w:rFonts w:ascii="HelveticaNeue LightCond" w:hAnsi="HelveticaNeue LightCond"/>
                <w:i/>
                <w:color w:val="000000" w:themeColor="text1"/>
              </w:rPr>
              <w:t xml:space="preserve">Foto: </w:t>
            </w:r>
            <w:r w:rsidRPr="00E11EDC">
              <w:rPr>
                <w:rFonts w:ascii="HelveticaNeue LightCond" w:hAnsi="HelveticaNeue LightCond"/>
                <w:i/>
                <w:iCs/>
                <w:color w:val="000000" w:themeColor="text1"/>
              </w:rPr>
              <w:t>Udo Schönewald</w:t>
            </w:r>
          </w:p>
          <w:p w14:paraId="20AD59B9" w14:textId="61FC0ED2" w:rsidR="00921D15" w:rsidRPr="00D974D3" w:rsidRDefault="00984429" w:rsidP="00984429">
            <w:pPr>
              <w:jc w:val="both"/>
              <w:rPr>
                <w:rFonts w:ascii="HelveticaNeue LightCond" w:hAnsi="HelveticaNeue LightCond"/>
                <w:i/>
                <w:color w:val="000000" w:themeColor="text1"/>
              </w:rPr>
            </w:pPr>
            <w:r w:rsidRPr="00984429">
              <w:rPr>
                <w:rFonts w:ascii="HelveticaNeue LightCond" w:hAnsi="HelveticaNeue LightCond"/>
                <w:i/>
                <w:iCs/>
                <w:color w:val="000000" w:themeColor="text1"/>
              </w:rPr>
              <w:t>Abdruck bei Urheberangabe honorarfrei</w:t>
            </w: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C735AB"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703D"/>
    <w:rsid w:val="00715956"/>
    <w:rsid w:val="0072145E"/>
    <w:rsid w:val="00736B53"/>
    <w:rsid w:val="007B64C9"/>
    <w:rsid w:val="007F2A83"/>
    <w:rsid w:val="00801A7B"/>
    <w:rsid w:val="00884115"/>
    <w:rsid w:val="008D1254"/>
    <w:rsid w:val="008D79F6"/>
    <w:rsid w:val="008E0997"/>
    <w:rsid w:val="00902D72"/>
    <w:rsid w:val="00921D15"/>
    <w:rsid w:val="009309E3"/>
    <w:rsid w:val="009342A1"/>
    <w:rsid w:val="00940040"/>
    <w:rsid w:val="0096364E"/>
    <w:rsid w:val="00980C66"/>
    <w:rsid w:val="00984429"/>
    <w:rsid w:val="009C2D53"/>
    <w:rsid w:val="00A64238"/>
    <w:rsid w:val="00B539EB"/>
    <w:rsid w:val="00C26B2E"/>
    <w:rsid w:val="00C31F56"/>
    <w:rsid w:val="00C60FE6"/>
    <w:rsid w:val="00C735AB"/>
    <w:rsid w:val="00C90202"/>
    <w:rsid w:val="00C93535"/>
    <w:rsid w:val="00CD413C"/>
    <w:rsid w:val="00CF2863"/>
    <w:rsid w:val="00D329E2"/>
    <w:rsid w:val="00D974D3"/>
    <w:rsid w:val="00DA2479"/>
    <w:rsid w:val="00DD3AEB"/>
    <w:rsid w:val="00E11EDC"/>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4799</Characters>
  <Application>Microsoft Macintosh Word</Application>
  <DocSecurity>0</DocSecurity>
  <Lines>39</Lines>
  <Paragraphs>11</Paragraphs>
  <ScaleCrop>false</ScaleCrop>
  <Company>mk publishing GmbH</Company>
  <LinksUpToDate>false</LinksUpToDate>
  <CharactersWithSpaces>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2019-04-29T07:56:00Z</dcterms:created>
  <dcterms:modified xsi:type="dcterms:W3CDTF">2019-05-15T09:03:00Z</dcterms:modified>
</cp:coreProperties>
</file>